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Teoría de la Computación</w:t>
      </w:r>
    </w:p>
    <w:p>
      <w:pPr>
        <w:spacing w:after="160"/>
        <w:jc w:val="center"/>
      </w:pPr>
      <w:r>
        <w:rPr>
          <w:i/>
          <w:iCs/>
          <w:color w:val="595959"/>
          <w:sz w:val="18"/>
          <w:szCs w:val="18"/>
        </w:rPr>
        <w:t xml:space="preserve">NE111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16:00 a 17:15 — NE 111</w:t>
      </w:r>
    </w:p>
    <w:p>
      <w:pPr>
        <w:pStyle w:val="ListParagraph"/>
        <w:numPr>
          <w:ilvl w:val="0"/>
          <w:numId w:val="2"/>
        </w:numPr>
        <w:spacing w:after="60"/>
      </w:pPr>
      <w:r>
        <w:rPr>
          <w:sz w:val="20"/>
          <w:szCs w:val="20"/>
        </w:rPr>
        <w:t xml:space="preserve">miércoles de 16:00 a 17:15 — NE 111</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actividades (Ponderación por confirmar con el profesor)</w:t>
      </w:r>
    </w:p>
    <w:p>
      <w:pPr>
        <w:pStyle w:val="ListParagraph"/>
        <w:numPr>
          <w:ilvl w:val="0"/>
          <w:numId w:val="2"/>
        </w:numPr>
        <w:spacing w:after="60"/>
      </w:pPr>
      <w:r>
        <w:rPr>
          <w:sz w:val="20"/>
          <w:szCs w:val="20"/>
        </w:rPr>
        <w:t xml:space="preserve">Evaluaciones parciales (Ponderación por confirmar)</w:t>
      </w:r>
    </w:p>
    <w:p>
      <w:pPr>
        <w:pStyle w:val="ListParagraph"/>
        <w:numPr>
          <w:ilvl w:val="0"/>
          <w:numId w:val="2"/>
        </w:numPr>
        <w:spacing w:after="60"/>
      </w:pPr>
      <w:r>
        <w:rPr>
          <w:sz w:val="20"/>
          <w:szCs w:val="20"/>
        </w:rPr>
        <w:t xml:space="preserve">Proyecto final (Ponderación por confirmar)</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Disciplinas de la ciencia de la computación</w:t>
      </w:r>
    </w:p>
    <w:p>
      <w:pPr>
        <w:spacing w:after="60" w:before="160"/>
      </w:pPr>
      <w:r>
        <w:rPr>
          <w:b/>
          <w:bCs/>
          <w:sz w:val="20"/>
          <w:szCs w:val="20"/>
        </w:rPr>
        <w:t xml:space="preserve">De qué trata el curso</w:t>
      </w:r>
    </w:p>
    <w:p>
      <w:pPr>
        <w:pStyle w:val="ListParagraph"/>
        <w:numPr>
          <w:ilvl w:val="0"/>
          <w:numId w:val="2"/>
        </w:numPr>
        <w:spacing w:after="60"/>
      </w:pPr>
      <w:r>
        <w:rPr>
          <w:sz w:val="20"/>
          <w:szCs w:val="20"/>
        </w:rPr>
        <w:t xml:space="preserve">No estudia computadoras: estudia qué puede calcularse en principio, con qué recursos, y qué NO.</w:t>
      </w:r>
    </w:p>
    <w:p>
      <w:pPr>
        <w:pStyle w:val="ListParagraph"/>
        <w:numPr>
          <w:ilvl w:val="0"/>
          <w:numId w:val="2"/>
        </w:numPr>
        <w:spacing w:after="60"/>
      </w:pPr>
      <w:r>
        <w:rPr>
          <w:sz w:val="20"/>
          <w:szCs w:val="20"/>
        </w:rPr>
        <w:t xml:space="preserve">Pregunta central: ¿qué problemas son resolubles por una máquina?</w:t>
      </w:r>
    </w:p>
    <w:p>
      <w:pPr>
        <w:spacing w:after="60" w:before="160"/>
      </w:pPr>
      <w:r>
        <w:rPr>
          <w:b/>
          <w:bCs/>
          <w:sz w:val="20"/>
          <w:szCs w:val="20"/>
        </w:rPr>
        <w:t xml:space="preserve">Disciplinas de la ciencia de la computación</w:t>
      </w:r>
    </w:p>
    <w:p>
      <w:pPr>
        <w:pStyle w:val="ListParagraph"/>
        <w:numPr>
          <w:ilvl w:val="0"/>
          <w:numId w:val="2"/>
        </w:numPr>
        <w:spacing w:after="60"/>
      </w:pPr>
      <w:r>
        <w:rPr>
          <w:sz w:val="20"/>
          <w:szCs w:val="20"/>
        </w:rPr>
        <w:t xml:space="preserve">Teoría de la computación, algoritmos y estructuras de datos, lenguajes y compiladores.</w:t>
      </w:r>
    </w:p>
    <w:p>
      <w:pPr>
        <w:pStyle w:val="ListParagraph"/>
        <w:numPr>
          <w:ilvl w:val="0"/>
          <w:numId w:val="2"/>
        </w:numPr>
        <w:spacing w:after="60"/>
      </w:pPr>
      <w:r>
        <w:rPr>
          <w:sz w:val="20"/>
          <w:szCs w:val="20"/>
        </w:rPr>
        <w:t xml:space="preserve">Arquitectura, sistemas operativos y redes, bases de datos, IA, ingeniería de software.</w:t>
      </w:r>
    </w:p>
    <w:p>
      <w:pPr>
        <w:pStyle w:val="ListParagraph"/>
        <w:numPr>
          <w:ilvl w:val="0"/>
          <w:numId w:val="2"/>
        </w:numPr>
        <w:spacing w:after="60"/>
      </w:pPr>
      <w:r>
        <w:rPr>
          <w:sz w:val="20"/>
          <w:szCs w:val="20"/>
        </w:rPr>
        <w:t xml:space="preserve">Esta materia está debajo de Estructuras de Datos y de Arquitecturas: define qué tiene sentido intentar.</w:t>
      </w:r>
    </w:p>
    <w:p>
      <w:pPr>
        <w:spacing w:after="60" w:before="160"/>
      </w:pPr>
      <w:r>
        <w:rPr>
          <w:b/>
          <w:bCs/>
          <w:sz w:val="20"/>
          <w:szCs w:val="20"/>
        </w:rPr>
        <w:t xml:space="preserve">Cómo se trabaja</w:t>
      </w:r>
    </w:p>
    <w:p>
      <w:pPr>
        <w:pStyle w:val="ListParagraph"/>
        <w:numPr>
          <w:ilvl w:val="0"/>
          <w:numId w:val="2"/>
        </w:numPr>
        <w:spacing w:after="60"/>
      </w:pPr>
      <w:r>
        <w:rPr>
          <w:sz w:val="20"/>
          <w:szCs w:val="20"/>
        </w:rPr>
        <w:t xml:space="preserve">Clases teóricas participativas, tareas por tema, parciales por bloque, proyecto final.</w:t>
      </w:r>
    </w:p>
    <w:p>
      <w:pPr>
        <w:pStyle w:val="ListParagraph"/>
        <w:numPr>
          <w:ilvl w:val="0"/>
          <w:numId w:val="2"/>
        </w:numPr>
        <w:spacing w:after="60"/>
      </w:pPr>
      <w:r>
        <w:rPr>
          <w:sz w:val="20"/>
          <w:szCs w:val="20"/>
        </w:rPr>
        <w:t xml:space="preserve">Blackboard para materiales y entregas.</w:t>
      </w:r>
    </w:p>
    <w:p>
      <w:pPr>
        <w:spacing w:after="60" w:before="160"/>
      </w:pPr>
      <w:r>
        <w:rPr>
          <w:b/>
          <w:bCs/>
          <w:sz w:val="20"/>
          <w:szCs w:val="20"/>
        </w:rPr>
        <w:t xml:space="preserve">Recomendación</w:t>
      </w:r>
    </w:p>
    <w:p>
      <w:pPr>
        <w:pStyle w:val="ListParagraph"/>
        <w:numPr>
          <w:ilvl w:val="0"/>
          <w:numId w:val="2"/>
        </w:numPr>
        <w:spacing w:after="60"/>
      </w:pPr>
      <w:r>
        <w:rPr>
          <w:sz w:val="20"/>
          <w:szCs w:val="20"/>
        </w:rPr>
        <w:t xml:space="preserve">Los temas se apilan. Trabajar constante importa más aquí que en otras materias.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Investigar qué hace exactamente cada disciplina de la lista, cuáles me interesan</w:t>
      </w:r>
    </w:p>
    <w:p>
      <w:pPr>
        <w:spacing w:after="160"/>
      </w:pPr>
      <w:r>
        <w:rPr>
          <w:sz w:val="20"/>
          <w:szCs w:val="20"/>
        </w:rPr>
        <w:t xml:space="preserve">2.- Buscar por qué la teoría de la computación es anterior a la primera computadora</w:t>
      </w:r>
    </w:p>
    <w:p>
      <w:pPr>
        <w:pBdr>
          <w:bottom w:val="single" w:color="BFBFBF" w:sz="6" w:space="1"/>
        </w:pBdr>
        <w:spacing w:after="120" w:before="120"/>
      </w:pPr>
    </w:p>
    <w:p>
      <w:pPr>
        <w:spacing w:after="160"/>
      </w:pPr>
    </w:p>
    <w:p>
      <w:pPr>
        <w:spacing w:after="160"/>
        <w:jc w:val="center"/>
      </w:pPr>
      <w:r>
        <w:rPr>
          <w:b/>
          <w:bCs/>
          <w:sz w:val="22"/>
          <w:szCs w:val="22"/>
        </w:rPr>
        <w:t xml:space="preserve">Sesión 2 · 12/08/2026 — Desarrollo de las ciencias computacionales</w:t>
      </w:r>
    </w:p>
    <w:p>
      <w:pPr>
        <w:spacing w:after="60" w:before="160"/>
      </w:pPr>
      <w:r>
        <w:rPr>
          <w:b/>
          <w:bCs/>
          <w:sz w:val="20"/>
          <w:szCs w:val="20"/>
        </w:rPr>
        <w:t xml:space="preserve">Antes de las computadoras</w:t>
      </w:r>
    </w:p>
    <w:p>
      <w:pPr>
        <w:pStyle w:val="ListParagraph"/>
        <w:numPr>
          <w:ilvl w:val="0"/>
          <w:numId w:val="2"/>
        </w:numPr>
        <w:spacing w:after="60"/>
      </w:pPr>
      <w:r>
        <w:rPr>
          <w:sz w:val="20"/>
          <w:szCs w:val="20"/>
        </w:rPr>
        <w:t xml:space="preserve">Babbage diseña la máquina analítica; Ada Lovelace escribe el primer algoritmo para una máquina.</w:t>
      </w:r>
    </w:p>
    <w:p>
      <w:pPr>
        <w:pStyle w:val="ListParagraph"/>
        <w:numPr>
          <w:ilvl w:val="0"/>
          <w:numId w:val="2"/>
        </w:numPr>
        <w:spacing w:after="60"/>
      </w:pPr>
      <w:r>
        <w:rPr>
          <w:sz w:val="20"/>
          <w:szCs w:val="20"/>
        </w:rPr>
        <w:t xml:space="preserve">Boole formaliza la lógica como álgebra: después permite construir circuitos digitales.</w:t>
      </w:r>
    </w:p>
    <w:p>
      <w:pPr>
        <w:spacing w:after="60" w:before="160"/>
      </w:pPr>
      <w:r>
        <w:rPr>
          <w:b/>
          <w:bCs/>
          <w:sz w:val="20"/>
          <w:szCs w:val="20"/>
        </w:rPr>
        <w:t xml:space="preserve">La crisis de los fundamentos</w:t>
      </w:r>
    </w:p>
    <w:p>
      <w:pPr>
        <w:pStyle w:val="ListParagraph"/>
        <w:numPr>
          <w:ilvl w:val="0"/>
          <w:numId w:val="2"/>
        </w:numPr>
        <w:spacing w:after="60"/>
      </w:pPr>
      <w:r>
        <w:rPr>
          <w:sz w:val="20"/>
          <w:szCs w:val="20"/>
        </w:rPr>
        <w:t xml:space="preserve">Hilbert plantea el Entscheidungsproblem: un procedimiento mecánico que decida cualquier enunciado.</w:t>
      </w:r>
    </w:p>
    <w:p>
      <w:pPr>
        <w:pStyle w:val="ListParagraph"/>
        <w:numPr>
          <w:ilvl w:val="0"/>
          <w:numId w:val="2"/>
        </w:numPr>
        <w:spacing w:after="60"/>
      </w:pPr>
      <w:r>
        <w:rPr>
          <w:sz w:val="20"/>
          <w:szCs w:val="20"/>
        </w:rPr>
        <w:t xml:space="preserve">La respuesta llegó en NEGATIVO, por tres caminos independientes.</w:t>
      </w:r>
    </w:p>
    <w:p>
      <w:pPr>
        <w:pStyle w:val="ListParagraph"/>
        <w:numPr>
          <w:ilvl w:val="0"/>
          <w:numId w:val="2"/>
        </w:numPr>
        <w:spacing w:after="60"/>
      </w:pPr>
      <w:r>
        <w:rPr>
          <w:sz w:val="20"/>
          <w:szCs w:val="20"/>
        </w:rPr>
        <w:t xml:space="preserve">1931 Gödel: teoremas de incompletitud.</w:t>
      </w:r>
    </w:p>
    <w:p>
      <w:pPr>
        <w:pStyle w:val="ListParagraph"/>
        <w:numPr>
          <w:ilvl w:val="0"/>
          <w:numId w:val="2"/>
        </w:numPr>
        <w:spacing w:after="60"/>
      </w:pPr>
      <w:r>
        <w:rPr>
          <w:sz w:val="20"/>
          <w:szCs w:val="20"/>
        </w:rPr>
        <w:t xml:space="preserve">1936 Church: cálculo lambda; el problema de la decisión no tiene solución.</w:t>
      </w:r>
    </w:p>
    <w:p>
      <w:pPr>
        <w:pStyle w:val="ListParagraph"/>
        <w:numPr>
          <w:ilvl w:val="0"/>
          <w:numId w:val="2"/>
        </w:numPr>
        <w:spacing w:after="60"/>
      </w:pPr>
      <w:r>
        <w:rPr>
          <w:sz w:val="20"/>
          <w:szCs w:val="20"/>
        </w:rPr>
        <w:t xml:space="preserve">1936 Turing: su máquina abstracta, mismo resultado.</w:t>
      </w:r>
    </w:p>
    <w:p>
      <w:pPr>
        <w:spacing w:after="60" w:before="160"/>
      </w:pPr>
      <w:r>
        <w:rPr>
          <w:b/>
          <w:bCs/>
          <w:sz w:val="20"/>
          <w:szCs w:val="20"/>
        </w:rPr>
        <w:t xml:space="preserve">Por qué ganó el modelo de Turing</w:t>
      </w:r>
    </w:p>
    <w:p>
      <w:pPr>
        <w:pStyle w:val="ListParagraph"/>
        <w:numPr>
          <w:ilvl w:val="0"/>
          <w:numId w:val="2"/>
        </w:numPr>
        <w:spacing w:after="60"/>
      </w:pPr>
      <w:r>
        <w:rPr>
          <w:sz w:val="20"/>
          <w:szCs w:val="20"/>
        </w:rPr>
        <w:t xml:space="preserve">Los tres son igual de potentes, pero el de Turing se parece a algo mecánico: se puede dibujar y explicar.</w:t>
      </w:r>
    </w:p>
    <w:p>
      <w:pPr>
        <w:spacing w:after="60" w:before="160"/>
      </w:pPr>
      <w:r>
        <w:rPr>
          <w:b/>
          <w:bCs/>
          <w:sz w:val="20"/>
          <w:szCs w:val="20"/>
        </w:rPr>
        <w:t xml:space="preserve">De la teoría a la máquina</w:t>
      </w:r>
    </w:p>
    <w:p>
      <w:pPr>
        <w:pStyle w:val="ListParagraph"/>
        <w:numPr>
          <w:ilvl w:val="0"/>
          <w:numId w:val="2"/>
        </w:numPr>
        <w:spacing w:after="60"/>
      </w:pPr>
      <w:r>
        <w:rPr>
          <w:sz w:val="20"/>
          <w:szCs w:val="20"/>
        </w:rPr>
        <w:t xml:space="preserve">1937 Shannon: el álgebra de Boole describe circuitos de conmutación.</w:t>
      </w:r>
    </w:p>
    <w:p>
      <w:pPr>
        <w:pStyle w:val="ListParagraph"/>
        <w:numPr>
          <w:ilvl w:val="0"/>
          <w:numId w:val="2"/>
        </w:numPr>
        <w:spacing w:after="60"/>
      </w:pPr>
      <w:r>
        <w:rPr>
          <w:sz w:val="20"/>
          <w:szCs w:val="20"/>
        </w:rPr>
        <w:t xml:space="preserve">1945 Von Neumann: arquitectura de programa almacenado. Años 40: ENIAC, Colossus.</w:t>
      </w:r>
    </w:p>
    <w:p>
      <w:pPr>
        <w:pStyle w:val="ListParagraph"/>
        <w:numPr>
          <w:ilvl w:val="0"/>
          <w:numId w:val="2"/>
        </w:numPr>
        <w:spacing w:after="60"/>
      </w:pPr>
      <w:r>
        <w:rPr>
          <w:sz w:val="20"/>
          <w:szCs w:val="20"/>
        </w:rPr>
        <w:t xml:space="preserve">OJO con el orden: Turing demostró qué NO podría hacer una computadora antes de que existiera una.</w:t>
      </w:r>
    </w:p>
    <w:p>
      <w:pPr>
        <w:spacing w:after="60" w:before="160"/>
      </w:pPr>
      <w:r>
        <w:rPr>
          <w:b/>
          <w:bCs/>
          <w:sz w:val="20"/>
          <w:szCs w:val="20"/>
        </w:rPr>
        <w:t xml:space="preserve">Segunda ola</w:t>
      </w:r>
    </w:p>
    <w:p>
      <w:pPr>
        <w:pStyle w:val="ListParagraph"/>
        <w:numPr>
          <w:ilvl w:val="0"/>
          <w:numId w:val="2"/>
        </w:numPr>
        <w:spacing w:after="60"/>
      </w:pPr>
      <w:r>
        <w:rPr>
          <w:sz w:val="20"/>
          <w:szCs w:val="20"/>
        </w:rPr>
        <w:t xml:space="preserve">Resuelto qué es computable, la pregunta pasa a cuánto cuesta. 1971 Cook plantea P vs NP, sigue abierto.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Leer sobre los teoremas de incompletitud de Gödel, entender al menos el enunciado</w:t>
      </w:r>
    </w:p>
    <w:p>
      <w:pPr>
        <w:spacing w:after="160"/>
      </w:pPr>
      <w:r>
        <w:rPr>
          <w:sz w:val="20"/>
          <w:szCs w:val="20"/>
        </w:rPr>
        <w:t xml:space="preserve">2.- Qué es el cálculo lambda y por qué es equivalente a las máquinas de Turing</w:t>
      </w:r>
    </w:p>
    <w:p>
      <w:pPr>
        <w:spacing w:after="160"/>
      </w:pPr>
      <w:r>
        <w:rPr>
          <w:sz w:val="20"/>
          <w:szCs w:val="20"/>
        </w:rPr>
        <w:t xml:space="preserve">3.- Ver por qué P vs NP vale un millón de dólares</w:t>
      </w:r>
    </w:p>
    <w:p>
      <w:pPr>
        <w:pBdr>
          <w:bottom w:val="single" w:color="BFBFBF" w:sz="6" w:space="1"/>
        </w:pBdr>
        <w:spacing w:after="120" w:before="120"/>
      </w:pPr>
    </w:p>
    <w:p>
      <w:pPr>
        <w:spacing w:after="160"/>
      </w:pPr>
    </w:p>
    <w:p>
      <w:pPr>
        <w:spacing w:after="160"/>
        <w:jc w:val="center"/>
      </w:pPr>
      <w:r>
        <w:rPr>
          <w:b/>
          <w:bCs/>
          <w:sz w:val="22"/>
          <w:szCs w:val="22"/>
        </w:rPr>
        <w:t xml:space="preserve">Sesión 3 · 17/08/2026 — Qué es un algoritmo · Las tres áreas del curso</w:t>
      </w:r>
    </w:p>
    <w:p>
      <w:pPr>
        <w:spacing w:after="60" w:before="160"/>
      </w:pPr>
      <w:r>
        <w:rPr>
          <w:b/>
          <w:bCs/>
          <w:sz w:val="20"/>
          <w:szCs w:val="20"/>
        </w:rPr>
        <w:t xml:space="preserve">TAREA PROPIA</w:t>
      </w:r>
    </w:p>
    <w:p>
      <w:pPr>
        <w:spacing w:after="160"/>
      </w:pPr>
      <w:r>
        <w:rPr>
          <w:sz w:val="20"/>
          <w:szCs w:val="20"/>
        </w:rPr>
        <w:t xml:space="preserve">Programar un autómata</w:t>
      </w:r>
    </w:p>
    <w:p>
      <w:pPr>
        <w:spacing w:after="160"/>
      </w:pPr>
      <w:r>
        <w:rPr>
          <w:sz w:val="20"/>
          <w:szCs w:val="20"/>
        </w:rPr>
        <w:t xml:space="preserve">¿Qué es un algoritmo? Es un conjunto de datos finitos, no debe ser una instrucción vaga</w:t>
      </w:r>
    </w:p>
    <w:p>
      <w:pPr>
        <w:spacing w:after="160"/>
      </w:pPr>
      <w:r>
        <w:rPr>
          <w:sz w:val="20"/>
          <w:szCs w:val="20"/>
        </w:rPr>
        <w:t xml:space="preserve">Tres áreas principales:</w:t>
      </w:r>
    </w:p>
    <w:p>
      <w:pPr>
        <w:spacing w:after="160"/>
      </w:pPr>
      <w:r>
        <w:rPr>
          <w:sz w:val="20"/>
          <w:szCs w:val="20"/>
        </w:rPr>
        <w:t xml:space="preserve">Autómata: Reconoce patrones</w:t>
      </w:r>
    </w:p>
    <w:p>
      <w:pPr>
        <w:spacing w:after="160"/>
      </w:pPr>
      <w:r>
        <w:rPr>
          <w:sz w:val="20"/>
          <w:szCs w:val="20"/>
        </w:rPr>
        <w:t xml:space="preserve">Computabilidad: Algoritmo general para un problema para saber si es computable</w:t>
      </w:r>
    </w:p>
    <w:p>
      <w:pPr>
        <w:spacing w:after="160"/>
      </w:pPr>
      <w:r>
        <w:rPr>
          <w:sz w:val="20"/>
          <w:szCs w:val="20"/>
        </w:rPr>
        <w:t xml:space="preserve">Complejidad: Cuantos algoritmos se necesitan o recursos para un problema</w:t>
      </w:r>
    </w:p>
    <w:p>
      <w:pPr>
        <w:spacing w:after="160"/>
      </w:pPr>
      <w:r>
        <w:rPr>
          <w:sz w:val="20"/>
          <w:szCs w:val="20"/>
        </w:rPr>
        <w:t xml:space="preserve">Como se acepta o rechaza una cadena?</w:t>
      </w:r>
    </w:p>
    <w:p>
      <w:pPr>
        <w:spacing w:after="160"/>
      </w:pPr>
      <w:r>
        <w:rPr>
          <w:sz w:val="20"/>
          <w:szCs w:val="20"/>
        </w:rPr>
        <w:t xml:space="preserve">Ultimo símbolo de entrada registra donde se quedo el automata</w:t>
      </w:r>
    </w:p>
    <w:p>
      <w:pPr>
        <w:pBdr>
          <w:bottom w:val="single" w:color="BFBFBF" w:sz="6" w:space="1"/>
        </w:pBdr>
        <w:spacing w:after="120" w:before="120"/>
      </w:pPr>
    </w:p>
    <w:p>
      <w:pPr>
        <w:spacing w:after="160"/>
      </w:pPr>
    </w:p>
    <w:p>
      <w:pPr>
        <w:spacing w:after="160"/>
        <w:jc w:val="center"/>
      </w:pPr>
      <w:r>
        <w:rPr>
          <w:b/>
          <w:bCs/>
          <w:sz w:val="22"/>
          <w:szCs w:val="22"/>
        </w:rPr>
        <w:t xml:space="preserve">Sesión 4 · 19/08/2026 — Máquinas de Turing: definición</w:t>
      </w:r>
    </w:p>
    <w:p>
      <w:pPr>
        <w:spacing w:after="60" w:before="160"/>
      </w:pPr>
      <w:r>
        <w:rPr>
          <w:b/>
          <w:bCs/>
          <w:sz w:val="20"/>
          <w:szCs w:val="20"/>
        </w:rPr>
        <w:t xml:space="preserve">EL MODELO</w:t>
      </w:r>
    </w:p>
    <w:p>
      <w:pPr>
        <w:spacing w:after="160"/>
      </w:pPr>
      <w:r>
        <w:rPr>
          <w:sz w:val="20"/>
          <w:szCs w:val="20"/>
        </w:rPr>
        <w:t xml:space="preserve">Una cinta infinita dividida en celdas y una cabeza que lee, escribe y se mueve UNA posición a izquierda o derecha. Con eso basta para capturar todo lo que cualquier computadora puede calcular.</w:t>
      </w:r>
    </w:p>
    <w:p>
      <w:pPr>
        <w:spacing w:after="60" w:before="160"/>
      </w:pPr>
      <w:r>
        <w:rPr>
          <w:b/>
          <w:bCs/>
          <w:sz w:val="20"/>
          <w:szCs w:val="20"/>
        </w:rPr>
        <w:t xml:space="preserve">DEFINICIÓN FORMAL</w:t>
      </w:r>
    </w:p>
    <w:p>
      <w:pPr>
        <w:spacing w:after="160"/>
      </w:pPr>
      <w:r>
        <w:rPr>
          <w:sz w:val="20"/>
          <w:szCs w:val="20"/>
        </w:rPr>
        <w:t xml:space="preserve">MT = (Q, Σ, Γ, δ, q0, B,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Γ — alfabeto de cinta, con Σ ⊂ Γ.</w:t>
      </w:r>
    </w:p>
    <w:p>
      <w:pPr>
        <w:pStyle w:val="ListParagraph"/>
        <w:numPr>
          <w:ilvl w:val="0"/>
          <w:numId w:val="2"/>
        </w:numPr>
        <w:spacing w:after="60"/>
      </w:pPr>
      <w:r>
        <w:rPr>
          <w:sz w:val="20"/>
          <w:szCs w:val="20"/>
        </w:rPr>
        <w:t xml:space="preserve">B ∈ Γ − Σ — el símbolo blanco, que llena el resto de la cinta.</w:t>
      </w:r>
    </w:p>
    <w:p>
      <w:pPr>
        <w:pStyle w:val="ListParagraph"/>
        <w:numPr>
          <w:ilvl w:val="0"/>
          <w:numId w:val="2"/>
        </w:numPr>
        <w:spacing w:after="60"/>
      </w:pPr>
      <w:r>
        <w:rPr>
          <w:sz w:val="20"/>
          <w:szCs w:val="20"/>
        </w:rPr>
        <w:t xml:space="preserve">δ: Q × Γ → Q × Γ × {L, R} — la función de transición.</w:t>
      </w:r>
    </w:p>
    <w:p>
      <w:pPr>
        <w:pStyle w:val="ListParagraph"/>
        <w:numPr>
          <w:ilvl w:val="0"/>
          <w:numId w:val="2"/>
        </w:numPr>
        <w:spacing w:after="60"/>
      </w:pPr>
      <w:r>
        <w:rPr>
          <w:sz w:val="20"/>
          <w:szCs w:val="20"/>
        </w:rPr>
        <w:t xml:space="preserve">q0 estado inicial, F estados de aceptación.</w:t>
      </w:r>
    </w:p>
    <w:p>
      <w:pPr>
        <w:spacing w:after="60" w:before="160"/>
      </w:pPr>
      <w:r>
        <w:rPr>
          <w:b/>
          <w:bCs/>
          <w:sz w:val="20"/>
          <w:szCs w:val="20"/>
        </w:rPr>
        <w:t xml:space="preserve">UN PASO DE CÓMPUTO</w:t>
      </w:r>
    </w:p>
    <w:p>
      <w:pPr>
        <w:spacing w:after="160"/>
      </w:pPr>
      <w:r>
        <w:rPr>
          <w:sz w:val="20"/>
          <w:szCs w:val="20"/>
        </w:rPr>
        <w:t xml:space="preserve">Leer el símbolo bajo la cabeza, escribir uno nuevo en su lugar, mover la cabeza, cambiar de estado. Eso es TODO. La sorpresa del curso es que con esas cuatro acciones se puede calcular cualquier cosa calculable.</w:t>
      </w:r>
    </w:p>
    <w:p>
      <w:pPr>
        <w:spacing w:after="60" w:before="160"/>
      </w:pPr>
      <w:r>
        <w:rPr>
          <w:b/>
          <w:bCs/>
          <w:sz w:val="20"/>
          <w:szCs w:val="20"/>
        </w:rPr>
        <w:t xml:space="preserve">EN QUÉ SE DIFERENCIA DE UNA COMPUTADORA REAL</w:t>
      </w:r>
    </w:p>
    <w:p>
      <w:pPr>
        <w:pStyle w:val="ListParagraph"/>
        <w:numPr>
          <w:ilvl w:val="0"/>
          <w:numId w:val="2"/>
        </w:numPr>
        <w:spacing w:after="60"/>
      </w:pPr>
      <w:r>
        <w:rPr>
          <w:sz w:val="20"/>
          <w:szCs w:val="20"/>
        </w:rPr>
        <w:t xml:space="preserve">Memoria ilimitada (la real es finita).</w:t>
      </w:r>
    </w:p>
    <w:p>
      <w:pPr>
        <w:pStyle w:val="ListParagraph"/>
        <w:numPr>
          <w:ilvl w:val="0"/>
          <w:numId w:val="2"/>
        </w:numPr>
        <w:spacing w:after="60"/>
      </w:pPr>
      <w:r>
        <w:rPr>
          <w:sz w:val="20"/>
          <w:szCs w:val="20"/>
        </w:rPr>
        <w:t xml:space="preserve">Acceso secuencial: para llegar a la celda 1000 hay que pasar por las 999 anteriores.</w:t>
      </w:r>
    </w:p>
    <w:p>
      <w:pPr>
        <w:pStyle w:val="ListParagraph"/>
        <w:numPr>
          <w:ilvl w:val="0"/>
          <w:numId w:val="2"/>
        </w:numPr>
        <w:spacing w:after="60"/>
      </w:pPr>
      <w:r>
        <w:rPr>
          <w:sz w:val="20"/>
          <w:szCs w:val="20"/>
        </w:rPr>
        <w:t xml:space="preserve">Sin registros, sin aritmética, sin nada más que leer y escribir símbolos.</w:t>
      </w:r>
    </w:p>
    <w:p>
      <w:pPr>
        <w:spacing w:after="160"/>
      </w:pPr>
      <w:r>
        <w:rPr>
          <w:sz w:val="20"/>
          <w:szCs w:val="20"/>
        </w:rPr>
        <w:t xml:space="preserve">Es deliberadamente pobre. Si algo se puede calcular con este modelo mínimo, se puede con cualquiera más rico; y si no se puede aquí, tampoco allá.</w:t>
      </w:r>
    </w:p>
    <w:p>
      <w:pPr>
        <w:spacing w:after="60" w:before="160"/>
      </w:pPr>
      <w:r>
        <w:rPr>
          <w:b/>
          <w:bCs/>
          <w:sz w:val="20"/>
          <w:szCs w:val="20"/>
        </w:rPr>
        <w:t xml:space="preserve">DESCRIPCIÓN INSTANTÁNEA</w:t>
      </w:r>
    </w:p>
    <w:p>
      <w:pPr>
        <w:spacing w:after="160"/>
      </w:pPr>
      <w:r>
        <w:rPr>
          <w:sz w:val="20"/>
          <w:szCs w:val="20"/>
        </w:rPr>
        <w:t xml:space="preserve">Se escribe α q β: α es lo que hay a la izquierda de la cabeza, q el estado, β lo que hay desde la cabeza hacia la derecha. Un cómputo es una sucesión de descripciones instantáneas.</w:t>
      </w:r>
    </w:p>
    <w:p>
      <w:pPr>
        <w:spacing w:after="60" w:before="160"/>
      </w:pPr>
      <w:r>
        <w:rPr>
          <w:b/>
          <w:bCs/>
          <w:sz w:val="20"/>
          <w:szCs w:val="20"/>
        </w:rPr>
        <w:t xml:space="preserve">LOS TRES FINALES POSIBLES — lo más importante del día</w:t>
      </w:r>
    </w:p>
    <w:p>
      <w:pPr>
        <w:pStyle w:val="ListParagraph"/>
        <w:numPr>
          <w:ilvl w:val="0"/>
          <w:numId w:val="2"/>
        </w:numPr>
        <w:spacing w:after="60"/>
      </w:pPr>
      <w:r>
        <w:rPr>
          <w:sz w:val="20"/>
          <w:szCs w:val="20"/>
        </w:rPr>
        <w:t xml:space="preserve">Aceptar: llega a un estado de F.</w:t>
      </w:r>
    </w:p>
    <w:p>
      <w:pPr>
        <w:pStyle w:val="ListParagraph"/>
        <w:numPr>
          <w:ilvl w:val="0"/>
          <w:numId w:val="2"/>
        </w:numPr>
        <w:spacing w:after="60"/>
      </w:pPr>
      <w:r>
        <w:rPr>
          <w:sz w:val="20"/>
          <w:szCs w:val="20"/>
        </w:rPr>
        <w:t xml:space="preserve">Rechazar: se detiene sin aceptar.</w:t>
      </w:r>
    </w:p>
    <w:p>
      <w:pPr>
        <w:pStyle w:val="ListParagraph"/>
        <w:numPr>
          <w:ilvl w:val="0"/>
          <w:numId w:val="2"/>
        </w:numPr>
        <w:spacing w:after="60"/>
      </w:pPr>
      <w:r>
        <w:rPr>
          <w:sz w:val="20"/>
          <w:szCs w:val="20"/>
        </w:rPr>
        <w:t xml:space="preserve">NO PARAR NUNCA: sigue trabajando indefinidamente.</w:t>
      </w:r>
    </w:p>
    <w:p>
      <w:pPr>
        <w:spacing w:after="160"/>
      </w:pPr>
      <w:r>
        <w:rPr>
          <w:sz w:val="20"/>
          <w:szCs w:val="20"/>
        </w:rPr>
        <w:t xml:space="preserve">El tercer caso es la diferencia decisiva con cualquier modelo anterior. Una MT PUEDE no detenerse, y eso no es un defecto del modelo: es una propiedad. De ahí sale todo el bloque de computabilidad y el problema de Halting.</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Trazar a mano las descripciones instantáneas de una MT que reconozca cadenas terminadas en cero</w:t>
      </w:r>
    </w:p>
    <w:p>
      <w:pPr>
        <w:spacing w:after="160"/>
      </w:pPr>
      <w:r>
        <w:rPr>
          <w:sz w:val="20"/>
          <w:szCs w:val="20"/>
        </w:rPr>
        <w:t xml:space="preserve">2.- Buscar un simulador de máquinas de Turing en línea y jugar con él</w:t>
      </w:r>
    </w:p>
    <w:p>
      <w:pPr>
        <w:spacing w:after="160"/>
      </w:pPr>
      <w:r>
        <w:rPr>
          <w:sz w:val="20"/>
          <w:szCs w:val="20"/>
        </w:rPr>
        <w:t xml:space="preserve">3.- Ver por qué Turing la diseñó pensando en una persona con lápiz y papel</w:t>
      </w:r>
    </w:p>
    <w:p>
      <w:pPr>
        <w:pBdr>
          <w:bottom w:val="single" w:color="BFBFBF" w:sz="6" w:space="1"/>
        </w:pBdr>
        <w:spacing w:after="120" w:before="120"/>
      </w:pPr>
    </w:p>
    <w:p>
      <w:pPr>
        <w:spacing w:after="160"/>
      </w:pPr>
    </w:p>
    <w:p>
      <w:pPr>
        <w:spacing w:after="160"/>
        <w:jc w:val="center"/>
      </w:pPr>
      <w:r>
        <w:rPr>
          <w:b/>
          <w:bCs/>
          <w:sz w:val="22"/>
          <w:szCs w:val="22"/>
        </w:rPr>
        <w:t xml:space="preserve">Sesión 5 · 24/08/2026 — Diseño de máquinas de Turing</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«Diseño de máquinas de Turing». Según la guía del maestro, lo central es: Marcar símbolos ya procesados con un carácter especial del alfabeto de cinta.; Ir y venir entre extremos, emparejando símbolos de uno y otro lado.; Usar el estado para recordar el símbolo que se acaba de leer.; Reservar zonas de la cinta como área de trabajo separada de la entrada..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Diseño de máquinas de Turing</w:t>
      </w:r>
    </w:p>
    <w:p>
      <w:pPr>
        <w:spacing w:after="160"/>
      </w:pPr>
      <w:r>
        <w:rPr>
          <w:sz w:val="20"/>
          <w:szCs w:val="20"/>
        </w:rPr>
        <w:t xml:space="preserve">La pregunta guía es qué necesita recordar la máquina y qué puede marcar sobre la cinta. A diferencia de un autómata, aquí la cinta sirve como memoria de trabajo: se pueden dejar marcas y volver a leerlas.</w:t>
      </w:r>
    </w:p>
    <w:p>
      <w:pPr>
        <w:spacing w:after="160"/>
      </w:pPr>
      <w:r>
        <w:rPr>
          <w:sz w:val="20"/>
          <w:szCs w:val="20"/>
        </w:rPr>
        <w:t xml:space="preserve">Nota que no hizo falta una pila: bastó marcar sobre la cinta e ir y venir. Esa capacidad de escribir es lo que le da a la MT su potencia.</w:t>
      </w:r>
    </w:p>
    <w:p>
      <w:pPr>
        <w:spacing w:after="160"/>
      </w:pPr>
      <w:r>
        <w:rPr>
          <w:sz w:val="20"/>
          <w:szCs w:val="20"/>
        </w:rPr>
        <w:t xml:space="preserve">La misma técnica funciona con tres bloques: se marca una a, una b y una c en cada pasada. Conviene retener este resultado, porque más adelante veremos que ni los autómatas finitos ni los de pila pueden reconocer este lenguaje. La MT sí, sin esfuerzo adicional.</w:t>
      </w:r>
    </w:p>
    <w:p>
      <w:pPr>
        <w:spacing w:after="160"/>
      </w:pPr>
      <w:r>
        <w:rPr>
          <w:sz w:val="20"/>
          <w:szCs w:val="20"/>
        </w:rPr>
        <w:t xml:space="preserve">Además de aceptar o rechazar, una MT puede dejar un resultado en la cinta. Con esa lectura calcula funciones: la entrada se escribe al inicio y lo que quede al detenerse es la salida. Así se define qué significa que una función sea computable.</w:t>
      </w:r>
    </w:p>
    <w:p>
      <w:pPr>
        <w:spacing w:after="160"/>
      </w:pPr>
      <w:r>
        <w:rPr>
          <w:sz w:val="20"/>
          <w:szCs w:val="20"/>
        </w:rPr>
        <w:t xml:space="preserve">Diseñar máquinas de Turing que reconozcan palíndromos sobre {a,b} y que sumen uno a un número en binario.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Marcar símbolos ya procesados con un carácter especial del alfabeto de cinta.</w:t>
      </w:r>
    </w:p>
    <w:p>
      <w:pPr>
        <w:pStyle w:val="ListParagraph"/>
        <w:numPr>
          <w:ilvl w:val="0"/>
          <w:numId w:val="2"/>
        </w:numPr>
        <w:spacing w:after="60"/>
      </w:pPr>
      <w:r>
        <w:rPr>
          <w:sz w:val="20"/>
          <w:szCs w:val="20"/>
        </w:rPr>
        <w:t xml:space="preserve">Ir y venir entre extremos, emparejando símbolos de uno y otro lado.</w:t>
      </w:r>
    </w:p>
    <w:p>
      <w:pPr>
        <w:pStyle w:val="ListParagraph"/>
        <w:numPr>
          <w:ilvl w:val="0"/>
          <w:numId w:val="2"/>
        </w:numPr>
        <w:spacing w:after="60"/>
      </w:pPr>
      <w:r>
        <w:rPr>
          <w:sz w:val="20"/>
          <w:szCs w:val="20"/>
        </w:rPr>
        <w:t xml:space="preserve">Usar el estado para recordar el símbolo que se acaba de leer.</w:t>
      </w:r>
    </w:p>
    <w:p>
      <w:pPr>
        <w:pStyle w:val="ListParagraph"/>
        <w:numPr>
          <w:ilvl w:val="0"/>
          <w:numId w:val="2"/>
        </w:numPr>
        <w:spacing w:after="60"/>
      </w:pPr>
      <w:r>
        <w:rPr>
          <w:sz w:val="20"/>
          <w:szCs w:val="20"/>
        </w:rPr>
        <w:t xml:space="preserve">Reservar zonas de la cinta como área de trabajo separada de la entrada.</w:t>
      </w:r>
    </w:p>
    <w:p>
      <w:pPr>
        <w:pStyle w:val="ListParagraph"/>
        <w:numPr>
          <w:ilvl w:val="0"/>
          <w:numId w:val="2"/>
        </w:numPr>
        <w:spacing w:after="60"/>
      </w:pPr>
      <w:r>
        <w:rPr>
          <w:sz w:val="20"/>
          <w:szCs w:val="20"/>
        </w:rPr>
        <w:t xml:space="preserve">1. Marcar el primer 0 sin marcar y recordar en el estado que se buscó un 0.</w:t>
      </w:r>
    </w:p>
    <w:p>
      <w:pPr>
        <w:pStyle w:val="ListParagraph"/>
        <w:numPr>
          <w:ilvl w:val="0"/>
          <w:numId w:val="2"/>
        </w:numPr>
        <w:spacing w:after="60"/>
      </w:pPr>
      <w:r>
        <w:rPr>
          <w:sz w:val="20"/>
          <w:szCs w:val="20"/>
        </w:rPr>
        <w:t xml:space="preserve">2. Avanzar a la derecha hasta el primer 1 sin marcar y marcarlo.</w:t>
      </w:r>
    </w:p>
    <w:p>
      <w:pPr>
        <w:pStyle w:val="ListParagraph"/>
        <w:numPr>
          <w:ilvl w:val="0"/>
          <w:numId w:val="2"/>
        </w:numPr>
        <w:spacing w:after="60"/>
      </w:pPr>
      <w:r>
        <w:rPr>
          <w:sz w:val="20"/>
          <w:szCs w:val="20"/>
        </w:rPr>
        <w:t xml:space="preserve">3. Regresar a la izquierda hasta el primer símbolo sin marcar.</w:t>
      </w:r>
    </w:p>
    <w:p>
      <w:pPr>
        <w:pStyle w:val="ListParagraph"/>
        <w:numPr>
          <w:ilvl w:val="0"/>
          <w:numId w:val="2"/>
        </w:numPr>
        <w:spacing w:after="60"/>
      </w:pPr>
      <w:r>
        <w:rPr>
          <w:sz w:val="20"/>
          <w:szCs w:val="20"/>
        </w:rPr>
        <w:t xml:space="preserve">4. Repetir hasta que no queden ceros sin marcar.</w:t>
      </w:r>
    </w:p>
    <w:p>
      <w:pPr>
        <w:pStyle w:val="ListParagraph"/>
        <w:numPr>
          <w:ilvl w:val="0"/>
          <w:numId w:val="2"/>
        </w:numPr>
        <w:spacing w:after="60"/>
      </w:pPr>
      <w:r>
        <w:rPr>
          <w:sz w:val="20"/>
          <w:szCs w:val="20"/>
        </w:rPr>
        <w:t xml:space="preserve">5. Verificar que tampoco queden unos sin marcar. Si es así, aceptar.</w:t>
      </w:r>
    </w:p>
    <w:p>
      <w:pPr>
        <w:spacing w:after="60" w:before="160"/>
      </w:pPr>
      <w:r>
        <w:rPr>
          <w:b/>
          <w:bCs/>
          <w:sz w:val="20"/>
          <w:szCs w:val="20"/>
        </w:rPr>
        <w:t xml:space="preserve">Explicación — para estudiar después</w:t>
      </w:r>
    </w:p>
    <w:p>
      <w:pPr>
        <w:spacing w:after="60" w:before="160"/>
      </w:pPr>
      <w:r>
        <w:rPr>
          <w:b/>
          <w:bCs/>
          <w:sz w:val="20"/>
          <w:szCs w:val="20"/>
        </w:rPr>
        <w:t xml:space="preserve">CÓMO SE DISEÑA UNA MT</w:t>
      </w:r>
    </w:p>
    <w:p>
      <w:pPr>
        <w:spacing w:after="160"/>
      </w:pPr>
      <w:r>
        <w:rPr>
          <w:sz w:val="20"/>
          <w:szCs w:val="20"/>
        </w:rPr>
        <w:t xml:space="preserve">Bajo «CÓMO SE DISEÑA UNA MT»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TÉCNICAS HABITUALES</w:t>
      </w:r>
    </w:p>
    <w:p>
      <w:pPr>
        <w:spacing w:after="160"/>
      </w:pPr>
      <w:r>
        <w:rPr>
          <w:sz w:val="20"/>
          <w:szCs w:val="20"/>
        </w:rPr>
        <w:t xml:space="preserve">Bajo «TÉCNICAS HABITUALES»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RECONOCER 0ⁿ1ⁿ</w:t>
      </w:r>
    </w:p>
    <w:p>
      <w:pPr>
        <w:spacing w:after="160"/>
      </w:pPr>
      <w:r>
        <w:rPr>
          <w:sz w:val="20"/>
          <w:szCs w:val="20"/>
        </w:rPr>
        <w:t xml:space="preserve">Bajo «EJEMPLO: RECONOCER 0ⁿ1ⁿ»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RECONOCER AⁿBⁿCⁿ</w:t>
      </w:r>
    </w:p>
    <w:p>
      <w:pPr>
        <w:spacing w:after="160"/>
      </w:pPr>
      <w:r>
        <w:rPr>
          <w:sz w:val="20"/>
          <w:szCs w:val="20"/>
        </w:rPr>
        <w:t xml:space="preserve">Bajo «EJEMPLO: RECONOCER AⁿBⁿCⁿ»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MT COMO CALCULADORA DE FUNCIONES</w:t>
      </w:r>
    </w:p>
    <w:p>
      <w:pPr>
        <w:spacing w:after="160"/>
      </w:pPr>
      <w:r>
        <w:rPr>
          <w:sz w:val="20"/>
          <w:szCs w:val="20"/>
        </w:rPr>
        <w:t xml:space="preserve">Bajo «MT COMO CALCULADORA DE FUNCIONES»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«Diseño de máquinas de 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Marcar símbolos ya procesados con un carácter especial del alfabeto de cinta.: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Ir y venir entre extremos, emparejando símbolos de uno y otro lado.: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Usar el estado para recordar el símbolo que se acaba de leer.: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Reservar zonas de la cinta como área de trabajo separada de la entrada.: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Marcar el primer 0 sin marcar y recordar en el estado que se buscó un 0.: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Avanzar a la derecha hasta el primer 1 sin marcar y marcarlo.: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Regresar a la izquierda hasta el primer símbolo sin marcar.: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Repetir hasta que no queden ceros sin marcar.: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Verificar que tampoco queden unos sin marcar. Si es así, aceptar.: en el contexto de «Diseño de máquinas de Turing»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«Marcar símbolos ya procesados con un carácter especial del alfabeto de cinta.» y por qué importa en NE111?</w:t>
      </w:r>
    </w:p>
    <w:p>
      <w:pPr>
        <w:pStyle w:val="ListParagraph"/>
        <w:numPr>
          <w:ilvl w:val="0"/>
          <w:numId w:val="2"/>
        </w:numPr>
        <w:spacing w:after="60"/>
      </w:pPr>
      <w:r>
        <w:rPr>
          <w:sz w:val="20"/>
          <w:szCs w:val="20"/>
        </w:rPr>
        <w:t xml:space="preserve">¿Qué es «Ir y venir entre extremos, emparejando símbolos de uno y otro lado.» y por qué importa en NE111?</w:t>
      </w:r>
    </w:p>
    <w:p>
      <w:pPr>
        <w:pStyle w:val="ListParagraph"/>
        <w:numPr>
          <w:ilvl w:val="0"/>
          <w:numId w:val="2"/>
        </w:numPr>
        <w:spacing w:after="60"/>
      </w:pPr>
      <w:r>
        <w:rPr>
          <w:sz w:val="20"/>
          <w:szCs w:val="20"/>
        </w:rPr>
        <w:t xml:space="preserve">¿Qué es «Usar el estado para recordar el símbolo que se acaba de leer.» y por qué importa en NE111?</w:t>
      </w:r>
    </w:p>
    <w:p>
      <w:pPr>
        <w:pStyle w:val="ListParagraph"/>
        <w:numPr>
          <w:ilvl w:val="0"/>
          <w:numId w:val="2"/>
        </w:numPr>
        <w:spacing w:after="60"/>
      </w:pPr>
      <w:r>
        <w:rPr>
          <w:sz w:val="20"/>
          <w:szCs w:val="20"/>
        </w:rPr>
        <w:t xml:space="preserve">¿Qué es «Reservar zonas de la cinta como área de trabajo separada de la entrada.» y por qué importa en NE111?</w:t>
      </w:r>
    </w:p>
    <w:p>
      <w:pPr>
        <w:pStyle w:val="ListParagraph"/>
        <w:numPr>
          <w:ilvl w:val="0"/>
          <w:numId w:val="2"/>
        </w:numPr>
        <w:spacing w:after="60"/>
      </w:pPr>
      <w:r>
        <w:rPr>
          <w:sz w:val="20"/>
          <w:szCs w:val="20"/>
        </w:rPr>
        <w:t xml:space="preserve">¿Qué es «1. Marcar el primer 0 sin marcar y recordar en el estado que se buscó un 0.» y por qué importa en NE111?</w:t>
      </w:r>
    </w:p>
    <w:p>
      <w:pPr>
        <w:pStyle w:val="ListParagraph"/>
        <w:numPr>
          <w:ilvl w:val="0"/>
          <w:numId w:val="2"/>
        </w:numPr>
        <w:spacing w:after="60"/>
      </w:pPr>
      <w:r>
        <w:rPr>
          <w:sz w:val="20"/>
          <w:szCs w:val="20"/>
        </w:rPr>
        <w:t xml:space="preserve">¿Qué es «2. Avanzar a la derecha hasta el primer 1 sin marcar y marcarlo.» y por qué importa en NE111?</w:t>
      </w:r>
    </w:p>
    <w:p>
      <w:pPr>
        <w:pStyle w:val="ListParagraph"/>
        <w:numPr>
          <w:ilvl w:val="0"/>
          <w:numId w:val="2"/>
        </w:numPr>
        <w:spacing w:after="60"/>
      </w:pPr>
      <w:r>
        <w:rPr>
          <w:sz w:val="20"/>
          <w:szCs w:val="20"/>
        </w:rPr>
        <w:t xml:space="preserve">¿Qué es «3. Regresar a la izquierda hasta el primer símbolo sin marcar.» y por qué importa en NE111?</w:t>
      </w:r>
    </w:p>
    <w:p>
      <w:pPr>
        <w:pStyle w:val="ListParagraph"/>
        <w:numPr>
          <w:ilvl w:val="0"/>
          <w:numId w:val="2"/>
        </w:numPr>
        <w:spacing w:after="60"/>
      </w:pPr>
      <w:r>
        <w:rPr>
          <w:sz w:val="20"/>
          <w:szCs w:val="20"/>
        </w:rPr>
        <w:t xml:space="preserve">¿Qué es «4. Repetir hasta que no queden ceros sin marcar.» y por qué importa en NE111?</w:t>
      </w:r>
    </w:p>
    <w:p>
      <w:pPr>
        <w:pStyle w:val="ListParagraph"/>
        <w:numPr>
          <w:ilvl w:val="0"/>
          <w:numId w:val="2"/>
        </w:numPr>
        <w:spacing w:after="60"/>
      </w:pPr>
      <w:r>
        <w:rPr>
          <w:sz w:val="20"/>
          <w:szCs w:val="20"/>
        </w:rPr>
        <w:t xml:space="preserve">¿Cómo se conecta «Diseño de máquinas de Turing»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26/08/2026 — Variantes de máquinas de Turing · La máquina universal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«Variantes de máquinas de Turing · La máquina universal». Según la guía del maestro, lo central es: Multicinta — varias cintas con cabezas independientes.; Cinta infinita en ambas direcciones.; No determinista — δ devuelve un conjunto de transiciones posibles.; Multidimensional — la cinta es un plano en lugar de una línea..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Variantes de máquinas de Turing · La máquina universal</w:t>
      </w:r>
    </w:p>
    <w:p>
      <w:pPr>
        <w:spacing w:after="160"/>
      </w:pPr>
      <w:r>
        <w:rPr>
          <w:sz w:val="20"/>
          <w:szCs w:val="20"/>
        </w:rPr>
        <w:t xml:space="preserve">Cada variante se puede simular con la máquina básica. Ninguna reconoce más lenguajes. Lo que cambia es la eficiencia, no lo computable.</w:t>
      </w:r>
    </w:p>
    <w:p>
      <w:pPr>
        <w:spacing w:after="160"/>
      </w:pPr>
      <w:r>
        <w:rPr>
          <w:sz w:val="20"/>
          <w:szCs w:val="20"/>
        </w:rPr>
        <w:t xml:space="preserve">Que tantas variantes distintas resulten equivalentes es evidencia fuerte de que el modelo capta algo real y no un accidente de su definición. Es el argumento principal a favor de la tesis de Church-Turing.</w:t>
      </w:r>
    </w:p>
    <w:p>
      <w:pPr>
        <w:spacing w:after="160"/>
      </w:pPr>
      <w:r>
        <w:rPr>
          <w:sz w:val="20"/>
          <w:szCs w:val="20"/>
        </w:rPr>
        <w:t xml:space="preserve">Toda MT se puede describir con una cadena finita: se numeran estados y símbolos y se escribe la tabla de transiciones. Esa cadena es la codificación ⟨M⟩ de la máquina.</w:t>
      </w:r>
    </w:p>
    <w:p>
      <w:pPr>
        <w:spacing w:after="160"/>
      </w:pPr>
      <w:r>
        <w:rPr>
          <w:sz w:val="20"/>
          <w:szCs w:val="20"/>
        </w:rPr>
        <w:t xml:space="preserve">Aquí ocurre el salto conceptual del curso: una máquina es un dato. Puede escribirse en la cinta de otra máquina, y por lo tanto puede ser la entrada de un programa.</w:t>
      </w:r>
    </w:p>
    <w:p>
      <w:pPr>
        <w:spacing w:after="160"/>
      </w:pPr>
      <w:r>
        <w:rPr>
          <w:sz w:val="20"/>
          <w:szCs w:val="20"/>
        </w:rPr>
        <w:t xml:space="preserve">Existe una máquina de Turing U que recibe ⟨M, w⟩ —la codificación de una máquina y una entrada— y simula la ejecución de M sobre w. Hace lo que M haría: acepta si M acepta, rechaza si M rechaza, y no para si M no para.</w:t>
      </w:r>
    </w:p>
    <w:p>
      <w:pPr>
        <w:spacing w:after="160"/>
      </w:pPr>
      <w:r>
        <w:rPr>
          <w:sz w:val="20"/>
          <w:szCs w:val="20"/>
        </w:rPr>
        <w:t xml:space="preserve">La máquina universal es el concepto de computadora de programa almacenado: una sola máquina que ejecuta cualquier programa que se le dé como dato. Turing la formuló en 1936, nueve años antes de que Von Neumann describiera la arquitectura y casi una década antes de que existiera una computadora electrónica.</w:t>
      </w:r>
    </w:p>
    <w:p>
      <w:pPr>
        <w:spacing w:after="160"/>
      </w:pPr>
      <w:r>
        <w:rPr>
          <w:sz w:val="20"/>
          <w:szCs w:val="20"/>
        </w:rPr>
        <w:t xml:space="preserve">También es la semilla de la indecidibilidad. Si una máquina puede recibir máquinas como entrada, se puede preguntar qué pasa cuando recibe su propia codificación. Esa pregunta destruye el programa de Hilbert, y la veremos en la sesión 12.</w:t>
      </w:r>
    </w:p>
    <w:p>
      <w:pPr>
        <w:spacing w:after="160"/>
      </w:pPr>
      <w:r>
        <w:rPr>
          <w:sz w:val="20"/>
          <w:szCs w:val="20"/>
        </w:rPr>
        <w:t xml:space="preserve">Proponer una codificación concreta para máquinas de Turing y escribir la codificación de una máquina de tres estados.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Multicinta — varias cintas con cabezas independientes.</w:t>
      </w:r>
    </w:p>
    <w:p>
      <w:pPr>
        <w:pStyle w:val="ListParagraph"/>
        <w:numPr>
          <w:ilvl w:val="0"/>
          <w:numId w:val="2"/>
        </w:numPr>
        <w:spacing w:after="60"/>
      </w:pPr>
      <w:r>
        <w:rPr>
          <w:sz w:val="20"/>
          <w:szCs w:val="20"/>
        </w:rPr>
        <w:t xml:space="preserve">Cinta infinita en ambas direcciones.</w:t>
      </w:r>
    </w:p>
    <w:p>
      <w:pPr>
        <w:pStyle w:val="ListParagraph"/>
        <w:numPr>
          <w:ilvl w:val="0"/>
          <w:numId w:val="2"/>
        </w:numPr>
        <w:spacing w:after="60"/>
      </w:pPr>
      <w:r>
        <w:rPr>
          <w:sz w:val="20"/>
          <w:szCs w:val="20"/>
        </w:rPr>
        <w:t xml:space="preserve">No determinista — δ devuelve un conjunto de transiciones posibles.</w:t>
      </w:r>
    </w:p>
    <w:p>
      <w:pPr>
        <w:pStyle w:val="ListParagraph"/>
        <w:numPr>
          <w:ilvl w:val="0"/>
          <w:numId w:val="2"/>
        </w:numPr>
        <w:spacing w:after="60"/>
      </w:pPr>
      <w:r>
        <w:rPr>
          <w:sz w:val="20"/>
          <w:szCs w:val="20"/>
        </w:rPr>
        <w:t xml:space="preserve">Multidimensional — la cinta es un plano en lugar de una línea.</w:t>
      </w:r>
    </w:p>
    <w:p>
      <w:pPr>
        <w:pStyle w:val="ListParagraph"/>
        <w:numPr>
          <w:ilvl w:val="0"/>
          <w:numId w:val="2"/>
        </w:numPr>
        <w:spacing w:after="60"/>
      </w:pPr>
      <w:r>
        <w:rPr>
          <w:sz w:val="20"/>
          <w:szCs w:val="20"/>
        </w:rPr>
        <w:t xml:space="preserve">Con varias cabezas sobre la misma cinta.</w:t>
      </w:r>
    </w:p>
    <w:p>
      <w:pPr>
        <w:pStyle w:val="ListParagraph"/>
        <w:numPr>
          <w:ilvl w:val="0"/>
          <w:numId w:val="2"/>
        </w:numPr>
        <w:spacing w:after="60"/>
      </w:pPr>
      <w:r>
        <w:rPr>
          <w:sz w:val="20"/>
          <w:szCs w:val="20"/>
        </w:rPr>
        <w:t xml:space="preserve">Una MT de k cintas que corre en tiempo t se simula en una sola cinta en O(t²).</w:t>
      </w:r>
    </w:p>
    <w:p>
      <w:pPr>
        <w:pStyle w:val="ListParagraph"/>
        <w:numPr>
          <w:ilvl w:val="0"/>
          <w:numId w:val="2"/>
        </w:numPr>
        <w:spacing w:after="60"/>
      </w:pPr>
      <w:r>
        <w:rPr>
          <w:sz w:val="20"/>
          <w:szCs w:val="20"/>
        </w:rPr>
        <w:t xml:space="preserve">Una MT no determinista que corre en tiempo t se simula deterministamente en tiempo exponencial. Esa brecha es exactamente el problema P contra NP que veremos en el siguiente bloque.</w:t>
      </w:r>
    </w:p>
    <w:p>
      <w:pPr>
        <w:spacing w:after="60" w:before="160"/>
      </w:pPr>
      <w:r>
        <w:rPr>
          <w:b/>
          <w:bCs/>
          <w:sz w:val="20"/>
          <w:szCs w:val="20"/>
        </w:rPr>
        <w:t xml:space="preserve">Explicación — para estudiar después</w:t>
      </w:r>
    </w:p>
    <w:p>
      <w:pPr>
        <w:spacing w:after="60" w:before="160"/>
      </w:pPr>
      <w:r>
        <w:rPr>
          <w:b/>
          <w:bCs/>
          <w:sz w:val="20"/>
          <w:szCs w:val="20"/>
        </w:rPr>
        <w:t xml:space="preserve">VARIANTES</w:t>
      </w:r>
    </w:p>
    <w:p>
      <w:pPr>
        <w:spacing w:after="160"/>
      </w:pPr>
      <w:r>
        <w:rPr>
          <w:sz w:val="20"/>
          <w:szCs w:val="20"/>
        </w:rPr>
        <w:t xml:space="preserve">Bajo «VARIANTES»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TODAS SON EQUIVALENTES EN PODER</w:t>
      </w:r>
    </w:p>
    <w:p>
      <w:pPr>
        <w:spacing w:after="160"/>
      </w:pPr>
      <w:r>
        <w:rPr>
          <w:sz w:val="20"/>
          <w:szCs w:val="20"/>
        </w:rPr>
        <w:t xml:space="preserve">Bajo «TODAS SON EQUIVALENTES EN PODER»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LA ROBUSTEZ DEL MODELO</w:t>
      </w:r>
    </w:p>
    <w:p>
      <w:pPr>
        <w:spacing w:after="160"/>
      </w:pPr>
      <w:r>
        <w:rPr>
          <w:sz w:val="20"/>
          <w:szCs w:val="20"/>
        </w:rPr>
        <w:t xml:space="preserve">Bajo «POR QUÉ IMPORTA LA ROBUSTEZ DEL MODELO»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CODIFICACIÓN DE UNA MÁQUINA</w:t>
      </w:r>
    </w:p>
    <w:p>
      <w:pPr>
        <w:spacing w:after="160"/>
      </w:pPr>
      <w:r>
        <w:rPr>
          <w:sz w:val="20"/>
          <w:szCs w:val="20"/>
        </w:rPr>
        <w:t xml:space="preserve">Bajo «CODIFICACIÓN DE UNA MÁQUINA»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MÁQUINA UNIVERSAL</w:t>
      </w:r>
    </w:p>
    <w:p>
      <w:pPr>
        <w:spacing w:after="160"/>
      </w:pPr>
      <w:r>
        <w:rPr>
          <w:sz w:val="20"/>
          <w:szCs w:val="20"/>
        </w:rPr>
        <w:t xml:space="preserve">Bajo «LA MÁQUINA UNIVERSAL»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ESTO SIGNIFICA</w:t>
      </w:r>
    </w:p>
    <w:p>
      <w:pPr>
        <w:spacing w:after="160"/>
      </w:pPr>
      <w:r>
        <w:rPr>
          <w:sz w:val="20"/>
          <w:szCs w:val="20"/>
        </w:rPr>
        <w:t xml:space="preserve">Bajo «LO QUE ESTO SIGNIFICA»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«Variantes de máquinas de Turing · La máquina universal»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Multicinta — varias cintas con cabezas independientes.: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Cinta infinita en ambas direcciones.: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determinista — δ devuelve un conjunto de transiciones posibles.: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Multidimensional — la cinta es un plano en lugar de una línea.: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 varias cabezas sobre la misma cinta.: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MT de k cintas que corre en tiempo t se simula en una sola cinta en O(t²).: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MT no determinista que corre en tiempo t se simula deterministamente en t…: en el contexto de «Variantes de máquinas de Turing · La máquina universal»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«Multicinta — varias cintas con cabezas independientes.» y por qué importa en NE111?</w:t>
      </w:r>
    </w:p>
    <w:p>
      <w:pPr>
        <w:pStyle w:val="ListParagraph"/>
        <w:numPr>
          <w:ilvl w:val="0"/>
          <w:numId w:val="2"/>
        </w:numPr>
        <w:spacing w:after="60"/>
      </w:pPr>
      <w:r>
        <w:rPr>
          <w:sz w:val="20"/>
          <w:szCs w:val="20"/>
        </w:rPr>
        <w:t xml:space="preserve">¿Qué es «Cinta infinita en ambas direcciones.» y por qué importa en NE111?</w:t>
      </w:r>
    </w:p>
    <w:p>
      <w:pPr>
        <w:pStyle w:val="ListParagraph"/>
        <w:numPr>
          <w:ilvl w:val="0"/>
          <w:numId w:val="2"/>
        </w:numPr>
        <w:spacing w:after="60"/>
      </w:pPr>
      <w:r>
        <w:rPr>
          <w:sz w:val="20"/>
          <w:szCs w:val="20"/>
        </w:rPr>
        <w:t xml:space="preserve">¿Qué es «No determinista — δ devuelve un conjunto de transiciones posibles.» y por qué importa en NE111?</w:t>
      </w:r>
    </w:p>
    <w:p>
      <w:pPr>
        <w:pStyle w:val="ListParagraph"/>
        <w:numPr>
          <w:ilvl w:val="0"/>
          <w:numId w:val="2"/>
        </w:numPr>
        <w:spacing w:after="60"/>
      </w:pPr>
      <w:r>
        <w:rPr>
          <w:sz w:val="20"/>
          <w:szCs w:val="20"/>
        </w:rPr>
        <w:t xml:space="preserve">¿Qué es «Multidimensional — la cinta es un plano en lugar de una línea.» y por qué importa en NE111?</w:t>
      </w:r>
    </w:p>
    <w:p>
      <w:pPr>
        <w:pStyle w:val="ListParagraph"/>
        <w:numPr>
          <w:ilvl w:val="0"/>
          <w:numId w:val="2"/>
        </w:numPr>
        <w:spacing w:after="60"/>
      </w:pPr>
      <w:r>
        <w:rPr>
          <w:sz w:val="20"/>
          <w:szCs w:val="20"/>
        </w:rPr>
        <w:t xml:space="preserve">¿Qué es «Con varias cabezas sobre la misma cinta.» y por qué importa en NE111?</w:t>
      </w:r>
    </w:p>
    <w:p>
      <w:pPr>
        <w:pStyle w:val="ListParagraph"/>
        <w:numPr>
          <w:ilvl w:val="0"/>
          <w:numId w:val="2"/>
        </w:numPr>
        <w:spacing w:after="60"/>
      </w:pPr>
      <w:r>
        <w:rPr>
          <w:sz w:val="20"/>
          <w:szCs w:val="20"/>
        </w:rPr>
        <w:t xml:space="preserve">¿Qué es «Una MT de k cintas que corre en tiempo t se simula en una sola cinta en O(t²).» y por qué importa en NE111?</w:t>
      </w:r>
    </w:p>
    <w:p>
      <w:pPr>
        <w:pStyle w:val="ListParagraph"/>
        <w:numPr>
          <w:ilvl w:val="0"/>
          <w:numId w:val="2"/>
        </w:numPr>
        <w:spacing w:after="60"/>
      </w:pPr>
      <w:r>
        <w:rPr>
          <w:sz w:val="20"/>
          <w:szCs w:val="20"/>
        </w:rPr>
        <w:t xml:space="preserve">¿Qué es «Una MT no determinista que corre en tiempo t se simula deterministamente en tiempo exponencial. Esa brecha es exactamente el problema P contra NP que veremos en el siguiente bloque.» y por qué importa en NE111?</w:t>
      </w:r>
    </w:p>
    <w:p>
      <w:pPr>
        <w:pStyle w:val="ListParagraph"/>
        <w:numPr>
          <w:ilvl w:val="0"/>
          <w:numId w:val="2"/>
        </w:numPr>
        <w:spacing w:after="60"/>
      </w:pPr>
      <w:r>
        <w:rPr>
          <w:sz w:val="20"/>
          <w:szCs w:val="20"/>
        </w:rPr>
        <w:t xml:space="preserve">¿Cómo se conecta «Variantes de máquinas de Turing · La máquina universal»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31/08/2026 — La tesis de Church-Turing</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«La tesis de Church-Turing». Según la guía del maestro, lo central es: Máquinas de Turing — Turing, 1936.; Cálculo lambda — Church, 1936.; Funciones recursivas generales — Gödel y Kleene.; Algoritmos de Markov, máquinas de registros, autómatas celulares..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La tesis de Church-Turing</w:t>
      </w:r>
    </w:p>
    <w:p>
      <w:pPr>
        <w:spacing w:after="160"/>
      </w:pPr>
      <w:r>
        <w:rPr>
          <w:sz w:val="20"/>
          <w:szCs w:val="20"/>
        </w:rPr>
        <w:t xml:space="preserve">Todo lo que es efectivamente calculable por un procedimiento mecánico puede calcularse con una máquina de Turing.</w:t>
      </w:r>
    </w:p>
    <w:p>
      <w:pPr>
        <w:spacing w:after="160"/>
      </w:pPr>
      <w:r>
        <w:rPr>
          <w:sz w:val="20"/>
          <w:szCs w:val="20"/>
        </w:rPr>
        <w:t xml:space="preserve">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pPr>
        <w:spacing w:after="160"/>
      </w:pPr>
      <w:r>
        <w:rPr>
          <w:sz w:val="20"/>
          <w:szCs w:val="20"/>
        </w:rPr>
        <w:t xml:space="preserve">Varios investigadores formalizaron la computabilidad por caminos independientes y todos los formalismos resultaron equivalentes entre sí.</w:t>
      </w:r>
    </w:p>
    <w:p>
      <w:pPr>
        <w:spacing w:after="160"/>
      </w:pPr>
      <w:r>
        <w:rPr>
          <w:sz w:val="20"/>
          <w:szCs w:val="20"/>
        </w:rPr>
        <w:t xml:space="preserve">Que enfoques tan distintos converjan en la misma clase de funciones es la razón por la que la tesis se acepta universalmente.</w:t>
      </w:r>
    </w:p>
    <w:p>
      <w:pPr>
        <w:spacing w:after="160"/>
      </w:pPr>
      <w:r>
        <w:rPr>
          <w:sz w:val="20"/>
          <w:szCs w:val="20"/>
        </w:rPr>
        <w:t xml:space="preserve">Un sistema es Turing-completo si puede simular una máquina de Turing. Todos los lenguajes de programación reales lo son, y por eso ninguno puede computar más que otro. Las diferencias entre ellos son de expresividad, comodidad y eficiencia, nunca de poder.</w:t>
      </w:r>
    </w:p>
    <w:p>
      <w:pPr>
        <w:spacing w:after="160"/>
      </w:pPr>
      <w:r>
        <w:rPr>
          <w:sz w:val="20"/>
          <w:szCs w:val="20"/>
        </w:rPr>
        <w:t xml:space="preserve">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pPr>
        <w:spacing w:after="160"/>
      </w:pPr>
      <w:r>
        <w:rPr>
          <w:sz w:val="20"/>
          <w:szCs w:val="20"/>
        </w:rPr>
        <w:t xml:space="preserve">Argumentar por qué un lenguaje sin ciclos ni recursión no es Turing-completo, y qué se gana con esa limitación.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Máquinas de Turing — Turing, 1936.</w:t>
      </w:r>
    </w:p>
    <w:p>
      <w:pPr>
        <w:pStyle w:val="ListParagraph"/>
        <w:numPr>
          <w:ilvl w:val="0"/>
          <w:numId w:val="2"/>
        </w:numPr>
        <w:spacing w:after="60"/>
      </w:pPr>
      <w:r>
        <w:rPr>
          <w:sz w:val="20"/>
          <w:szCs w:val="20"/>
        </w:rPr>
        <w:t xml:space="preserve">Cálculo lambda — Church, 1936.</w:t>
      </w:r>
    </w:p>
    <w:p>
      <w:pPr>
        <w:pStyle w:val="ListParagraph"/>
        <w:numPr>
          <w:ilvl w:val="0"/>
          <w:numId w:val="2"/>
        </w:numPr>
        <w:spacing w:after="60"/>
      </w:pPr>
      <w:r>
        <w:rPr>
          <w:sz w:val="20"/>
          <w:szCs w:val="20"/>
        </w:rPr>
        <w:t xml:space="preserve">Funciones recursivas generales — Gödel y Kleene.</w:t>
      </w:r>
    </w:p>
    <w:p>
      <w:pPr>
        <w:pStyle w:val="ListParagraph"/>
        <w:numPr>
          <w:ilvl w:val="0"/>
          <w:numId w:val="2"/>
        </w:numPr>
        <w:spacing w:after="60"/>
      </w:pPr>
      <w:r>
        <w:rPr>
          <w:sz w:val="20"/>
          <w:szCs w:val="20"/>
        </w:rPr>
        <w:t xml:space="preserve">Algoritmos de Markov, máquinas de registros, autómatas celulares.</w:t>
      </w:r>
    </w:p>
    <w:p>
      <w:pPr>
        <w:pStyle w:val="ListParagraph"/>
        <w:numPr>
          <w:ilvl w:val="0"/>
          <w:numId w:val="2"/>
        </w:numPr>
        <w:spacing w:after="60"/>
      </w:pPr>
      <w:r>
        <w:rPr>
          <w:sz w:val="20"/>
          <w:szCs w:val="20"/>
        </w:rPr>
        <w:t xml:space="preserve">Todos los lenguajes de programación de propósito general.</w:t>
      </w:r>
    </w:p>
    <w:p>
      <w:pPr>
        <w:pStyle w:val="ListParagraph"/>
        <w:numPr>
          <w:ilvl w:val="0"/>
          <w:numId w:val="2"/>
        </w:numPr>
        <w:spacing w:after="60"/>
      </w:pPr>
      <w:r>
        <w:rPr>
          <w:sz w:val="20"/>
          <w:szCs w:val="20"/>
        </w:rPr>
        <w:t xml:space="preserve">Si algo no se puede hacer con una MT, no se puede hacer con ningún lenguaje ni con ninguna computadora, presente o futura.</w:t>
      </w:r>
    </w:p>
    <w:p>
      <w:pPr>
        <w:pStyle w:val="ListParagraph"/>
        <w:numPr>
          <w:ilvl w:val="0"/>
          <w:numId w:val="2"/>
        </w:numPr>
        <w:spacing w:after="60"/>
      </w:pPr>
      <w:r>
        <w:rPr>
          <w:sz w:val="20"/>
          <w:szCs w:val="20"/>
        </w:rPr>
        <w:t xml:space="preserve">Las limitaciones que veremos en el próximo bloque no son de la tecnología: son del concepto mismo de cómputo.</w:t>
      </w:r>
    </w:p>
    <w:p>
      <w:pPr>
        <w:pStyle w:val="ListParagraph"/>
        <w:numPr>
          <w:ilvl w:val="0"/>
          <w:numId w:val="2"/>
        </w:numPr>
        <w:spacing w:after="60"/>
      </w:pPr>
      <w:r>
        <w:rPr>
          <w:sz w:val="20"/>
          <w:szCs w:val="20"/>
        </w:rPr>
        <w:t xml:space="preserve">Una computadora cuántica no viola la tesis: computa lo mismo, potencialmente más rápido en ciertos problemas.</w:t>
      </w:r>
    </w:p>
    <w:p>
      <w:pPr>
        <w:spacing w:after="60" w:before="160"/>
      </w:pPr>
      <w:r>
        <w:rPr>
          <w:b/>
          <w:bCs/>
          <w:sz w:val="20"/>
          <w:szCs w:val="20"/>
        </w:rPr>
        <w:t xml:space="preserve">Explicación — para estudiar después</w:t>
      </w:r>
    </w:p>
    <w:p>
      <w:pPr>
        <w:spacing w:after="60" w:before="160"/>
      </w:pPr>
      <w:r>
        <w:rPr>
          <w:b/>
          <w:bCs/>
          <w:sz w:val="20"/>
          <w:szCs w:val="20"/>
        </w:rPr>
        <w:t xml:space="preserve">EL ENUNCIADO</w:t>
      </w:r>
    </w:p>
    <w:p>
      <w:pPr>
        <w:spacing w:after="160"/>
      </w:pPr>
      <w:r>
        <w:rPr>
          <w:sz w:val="20"/>
          <w:szCs w:val="20"/>
        </w:rPr>
        <w:t xml:space="preserve">Bajo «EL ENUNCIADO»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ES UNA TESIS Y NO UN TEOREMA</w:t>
      </w:r>
    </w:p>
    <w:p>
      <w:pPr>
        <w:spacing w:after="160"/>
      </w:pPr>
      <w:r>
        <w:rPr>
          <w:sz w:val="20"/>
          <w:szCs w:val="20"/>
        </w:rPr>
        <w:t xml:space="preserve">Bajo «POR QUÉ ES UNA TESIS Y NO UN TEOREMA»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EVIDENCIA</w:t>
      </w:r>
    </w:p>
    <w:p>
      <w:pPr>
        <w:spacing w:after="160"/>
      </w:pPr>
      <w:r>
        <w:rPr>
          <w:sz w:val="20"/>
          <w:szCs w:val="20"/>
        </w:rPr>
        <w:t xml:space="preserve">Bajo «LA EVIDENCIA»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TURING-COMPLETITUD</w:t>
      </w:r>
    </w:p>
    <w:p>
      <w:pPr>
        <w:spacing w:after="160"/>
      </w:pPr>
      <w:r>
        <w:rPr>
          <w:sz w:val="20"/>
          <w:szCs w:val="20"/>
        </w:rPr>
        <w:t xml:space="preserve">Bajo «TURING-COMPLETITUD»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CONSECUENCIAS QUE CONVIENE TENER CLARAS</w:t>
      </w:r>
    </w:p>
    <w:p>
      <w:pPr>
        <w:spacing w:after="160"/>
      </w:pPr>
      <w:r>
        <w:rPr>
          <w:sz w:val="20"/>
          <w:szCs w:val="20"/>
        </w:rPr>
        <w:t xml:space="preserve">Bajo «CONSECUENCIAS QUE CONVIENE TENER CLARAS»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SISTEMAS TURING-COMPLETOS INESPERADOS</w:t>
      </w:r>
    </w:p>
    <w:p>
      <w:pPr>
        <w:spacing w:after="160"/>
      </w:pPr>
      <w:r>
        <w:rPr>
          <w:sz w:val="20"/>
          <w:szCs w:val="20"/>
        </w:rPr>
        <w:t xml:space="preserve">Bajo «SISTEMAS TURING-COMPLETOS INESPERADOS»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«La tesis de Church-Turing»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Máquinas de Turing — Turing,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Cálculo lambda — Church, 1936.: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Funciones recursivas generales — Gödel y Kleene.: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Algoritmos de Markov, máquinas de registros, autómatas celulares.: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Todos los lenguajes de programación de propósito general.: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algo no se puede hacer con una MT, no se puede hacer con ningún lenguaje n…: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limitaciones que veremos en el próximo bloque no son de la tecnología: so…: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computadora cuántica no viola la tesis: computa lo mismo, potencialmente …: en el contexto de «La tesis de Church-Turing»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«Máquinas de Turing — Turing, 1936.» y por qué importa en NE111?</w:t>
      </w:r>
    </w:p>
    <w:p>
      <w:pPr>
        <w:pStyle w:val="ListParagraph"/>
        <w:numPr>
          <w:ilvl w:val="0"/>
          <w:numId w:val="2"/>
        </w:numPr>
        <w:spacing w:after="60"/>
      </w:pPr>
      <w:r>
        <w:rPr>
          <w:sz w:val="20"/>
          <w:szCs w:val="20"/>
        </w:rPr>
        <w:t xml:space="preserve">¿Qué es «Cálculo lambda — Church, 1936.» y por qué importa en NE111?</w:t>
      </w:r>
    </w:p>
    <w:p>
      <w:pPr>
        <w:pStyle w:val="ListParagraph"/>
        <w:numPr>
          <w:ilvl w:val="0"/>
          <w:numId w:val="2"/>
        </w:numPr>
        <w:spacing w:after="60"/>
      </w:pPr>
      <w:r>
        <w:rPr>
          <w:sz w:val="20"/>
          <w:szCs w:val="20"/>
        </w:rPr>
        <w:t xml:space="preserve">¿Qué es «Funciones recursivas generales — Gödel y Kleene.» y por qué importa en NE111?</w:t>
      </w:r>
    </w:p>
    <w:p>
      <w:pPr>
        <w:pStyle w:val="ListParagraph"/>
        <w:numPr>
          <w:ilvl w:val="0"/>
          <w:numId w:val="2"/>
        </w:numPr>
        <w:spacing w:after="60"/>
      </w:pPr>
      <w:r>
        <w:rPr>
          <w:sz w:val="20"/>
          <w:szCs w:val="20"/>
        </w:rPr>
        <w:t xml:space="preserve">¿Qué es «Algoritmos de Markov, máquinas de registros, autómatas celulares.» y por qué importa en NE111?</w:t>
      </w:r>
    </w:p>
    <w:p>
      <w:pPr>
        <w:pStyle w:val="ListParagraph"/>
        <w:numPr>
          <w:ilvl w:val="0"/>
          <w:numId w:val="2"/>
        </w:numPr>
        <w:spacing w:after="60"/>
      </w:pPr>
      <w:r>
        <w:rPr>
          <w:sz w:val="20"/>
          <w:szCs w:val="20"/>
        </w:rPr>
        <w:t xml:space="preserve">¿Qué es «Todos los lenguajes de programación de propósito general.» y por qué importa en NE111?</w:t>
      </w:r>
    </w:p>
    <w:p>
      <w:pPr>
        <w:pStyle w:val="ListParagraph"/>
        <w:numPr>
          <w:ilvl w:val="0"/>
          <w:numId w:val="2"/>
        </w:numPr>
        <w:spacing w:after="60"/>
      </w:pPr>
      <w:r>
        <w:rPr>
          <w:sz w:val="20"/>
          <w:szCs w:val="20"/>
        </w:rPr>
        <w:t xml:space="preserve">¿Qué es «Si algo no se puede hacer con una MT, no se puede hacer con ningún lenguaje ni con ninguna computadora, presente o futura.» y por qué importa en NE111?</w:t>
      </w:r>
    </w:p>
    <w:p>
      <w:pPr>
        <w:pStyle w:val="ListParagraph"/>
        <w:numPr>
          <w:ilvl w:val="0"/>
          <w:numId w:val="2"/>
        </w:numPr>
        <w:spacing w:after="60"/>
      </w:pPr>
      <w:r>
        <w:rPr>
          <w:sz w:val="20"/>
          <w:szCs w:val="20"/>
        </w:rPr>
        <w:t xml:space="preserve">¿Qué es «Las limitaciones que veremos en el próximo bloque no son de la tecnología: son del concepto mismo de cómputo.» y por qué importa en NE111?</w:t>
      </w:r>
    </w:p>
    <w:p>
      <w:pPr>
        <w:pStyle w:val="ListParagraph"/>
        <w:numPr>
          <w:ilvl w:val="0"/>
          <w:numId w:val="2"/>
        </w:numPr>
        <w:spacing w:after="60"/>
      </w:pPr>
      <w:r>
        <w:rPr>
          <w:sz w:val="20"/>
          <w:szCs w:val="20"/>
        </w:rPr>
        <w:t xml:space="preserve">¿Qué es «Una computadora cuántica no viola la tesis: computa lo mismo, potencialmente más rápido en ciertos problemas.» y por qué importa en NE111?</w:t>
      </w:r>
    </w:p>
    <w:p>
      <w:pPr>
        <w:pStyle w:val="ListParagraph"/>
        <w:numPr>
          <w:ilvl w:val="0"/>
          <w:numId w:val="2"/>
        </w:numPr>
        <w:spacing w:after="60"/>
      </w:pPr>
      <w:r>
        <w:rPr>
          <w:sz w:val="20"/>
          <w:szCs w:val="20"/>
        </w:rPr>
        <w:t xml:space="preserve">¿Cómo se conecta «La tesis de Church-Turing»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02/09/2026 — Recursión: definición y funcionamiento</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«Recursión: definición y funcionamiento». Según la guía del maestro, lo central es: Caso base — el valor que se conoce sin recurrir a la definición.; Caso recursivo — se define el valor en función de un caso más pequeño, que debe acercarse al caso base.; Factorial: 0! = 1 y n! = n·(n−1)!; Fibonacci: F(0) = 0, F(1) = 1 y F(n) = F(n−1) + F(n−2)..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Recursión: definición y funcionamiento</w:t>
      </w:r>
    </w:p>
    <w:p>
      <w:pPr>
        <w:spacing w:after="160"/>
      </w:pPr>
      <w:r>
        <w:rPr>
          <w:sz w:val="20"/>
          <w:szCs w:val="20"/>
        </w:rPr>
        <w:t xml:space="preserve">Definir algo en términos de sí mismo, con un caso base que detiene la definición. Es la contraparte natural de la iteración y, en teoría de la computación, es el otro camino histórico hacia la noción de computabilidad.</w:t>
      </w:r>
    </w:p>
    <w:p>
      <w:pPr>
        <w:spacing w:after="160"/>
      </w:pPr>
      <w:r>
        <w:rPr>
          <w:sz w:val="20"/>
          <w:szCs w:val="20"/>
        </w:rPr>
        <w:t xml:space="preserve">Si falta el caso base, o si el caso recursivo no reduce el problema, la definición no termina. Es la versión matemática de un ciclo infinito.</w:t>
      </w:r>
    </w:p>
    <w:p>
      <w:pPr>
        <w:spacing w:after="160"/>
      </w:pPr>
      <w:r>
        <w:rPr>
          <w:sz w:val="20"/>
          <w:szCs w:val="20"/>
        </w:rPr>
        <w:t xml:space="preserve">Muchos objetos del curso ya se definieron así, aunque no lo dijéramos con ese nombre.</w:t>
      </w:r>
    </w:p>
    <w:p>
      <w:pPr>
        <w:spacing w:after="160"/>
      </w:pPr>
      <w:r>
        <w:rPr>
          <w:sz w:val="20"/>
          <w:szCs w:val="20"/>
        </w:rPr>
        <w:t xml:space="preserve">Son la misma idea vista al derecho y al revés. La recursión construye objetos desde el caso base; la inducción demuestra propiedades de objetos así construidos. Toda definición recursiva viene con un principio de inducción asociado, y esa es la herramienta con la que se demostrarán casi todos los teoremas del curso.</w:t>
      </w:r>
    </w:p>
    <w:p>
      <w:pPr>
        <w:spacing w:after="160"/>
      </w:pPr>
      <w:r>
        <w:rPr>
          <w:sz w:val="20"/>
          <w:szCs w:val="20"/>
        </w:rPr>
        <w:t xml:space="preserve">Al ejecutarse, cada llamada recursiva ocupa un marco en la pila con sus parámetros y su dirección de retorno. La recursión no es magia del lenguaje: es la pila haciendo el trabajo. Es el mismo mecanismo que estás viendo en Estructuras de Datos.</w:t>
      </w:r>
    </w:p>
    <w:p>
      <w:pPr>
        <w:spacing w:after="160"/>
      </w:pPr>
      <w:r>
        <w:rPr>
          <w:sz w:val="20"/>
          <w:szCs w:val="20"/>
        </w:rPr>
        <w:t xml:space="preserve">La conexión con el bloque anterior: una máquina de Turing puede simular cualquier definición recursiva, y toda función computable por MT puede escribirse recursivamente. Son dos formas de decir lo mismo, y la próxima sesión lo hace preciso.</w:t>
      </w:r>
    </w:p>
    <w:p>
      <w:pPr>
        <w:spacing w:after="160"/>
      </w:pPr>
      <w:r>
        <w:rPr>
          <w:sz w:val="20"/>
          <w:szCs w:val="20"/>
        </w:rPr>
        <w:t xml:space="preserve">Escribir definiciones recursivas para: máximo común divisor, longitud de una cadena, y reverso de una cadena. Demostrar por inducción que el reverso del reverso es la cadena original.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Caso base — el valor que se conoce sin recurrir a la definición.</w:t>
      </w:r>
    </w:p>
    <w:p>
      <w:pPr>
        <w:pStyle w:val="ListParagraph"/>
        <w:numPr>
          <w:ilvl w:val="0"/>
          <w:numId w:val="2"/>
        </w:numPr>
        <w:spacing w:after="60"/>
      </w:pPr>
      <w:r>
        <w:rPr>
          <w:sz w:val="20"/>
          <w:szCs w:val="20"/>
        </w:rPr>
        <w:t xml:space="preserve">Caso recursivo — se define el valor en función de un caso más pequeño, que debe acercarse al caso base.</w:t>
      </w:r>
    </w:p>
    <w:p>
      <w:pPr>
        <w:pStyle w:val="ListParagraph"/>
        <w:numPr>
          <w:ilvl w:val="0"/>
          <w:numId w:val="2"/>
        </w:numPr>
        <w:spacing w:after="60"/>
      </w:pPr>
      <w:r>
        <w:rPr>
          <w:sz w:val="20"/>
          <w:szCs w:val="20"/>
        </w:rPr>
        <w:t xml:space="preserve">Factorial: 0! = 1 y n! = n·(n−1)!</w:t>
      </w:r>
    </w:p>
    <w:p>
      <w:pPr>
        <w:pStyle w:val="ListParagraph"/>
        <w:numPr>
          <w:ilvl w:val="0"/>
          <w:numId w:val="2"/>
        </w:numPr>
        <w:spacing w:after="60"/>
      </w:pPr>
      <w:r>
        <w:rPr>
          <w:sz w:val="20"/>
          <w:szCs w:val="20"/>
        </w:rPr>
        <w:t xml:space="preserve">Fibonacci: F(0) = 0, F(1) = 1 y F(n) = F(n−1) + F(n−2).</w:t>
      </w:r>
    </w:p>
    <w:p>
      <w:pPr>
        <w:pStyle w:val="ListParagraph"/>
        <w:numPr>
          <w:ilvl w:val="0"/>
          <w:numId w:val="2"/>
        </w:numPr>
        <w:spacing w:after="60"/>
      </w:pPr>
      <w:r>
        <w:rPr>
          <w:sz w:val="20"/>
          <w:szCs w:val="20"/>
        </w:rPr>
        <w:t xml:space="preserve">Potencia: a⁰ = 1 y aⁿ = a·aⁿ⁻¹.</w:t>
      </w:r>
    </w:p>
    <w:p>
      <w:pPr>
        <w:pStyle w:val="ListParagraph"/>
        <w:numPr>
          <w:ilvl w:val="0"/>
          <w:numId w:val="2"/>
        </w:numPr>
        <w:spacing w:after="60"/>
      </w:pPr>
      <w:r>
        <w:rPr>
          <w:sz w:val="20"/>
          <w:szCs w:val="20"/>
        </w:rPr>
        <w:t xml:space="preserve">Las cadenas sobre Σ: ε es una cadena, y si w es cadena y a ∈ Σ, entonces wa es cadena.</w:t>
      </w:r>
    </w:p>
    <w:p>
      <w:pPr>
        <w:pStyle w:val="ListParagraph"/>
        <w:numPr>
          <w:ilvl w:val="0"/>
          <w:numId w:val="2"/>
        </w:numPr>
        <w:spacing w:after="60"/>
      </w:pPr>
      <w:r>
        <w:rPr>
          <w:sz w:val="20"/>
          <w:szCs w:val="20"/>
        </w:rPr>
        <w:t xml:space="preserve">Las expresiones regulares, que se definirán en la sección 4 exactamente con esta forma.</w:t>
      </w:r>
    </w:p>
    <w:p>
      <w:pPr>
        <w:pStyle w:val="ListParagraph"/>
        <w:numPr>
          <w:ilvl w:val="0"/>
          <w:numId w:val="2"/>
        </w:numPr>
        <w:spacing w:after="60"/>
      </w:pPr>
      <w:r>
        <w:rPr>
          <w:sz w:val="20"/>
          <w:szCs w:val="20"/>
        </w:rPr>
        <w:t xml:space="preserve">Los árboles de derivación de una gramática, en la sección 5.</w:t>
      </w:r>
    </w:p>
    <w:p>
      <w:pPr>
        <w:spacing w:after="60" w:before="160"/>
      </w:pPr>
      <w:r>
        <w:rPr>
          <w:b/>
          <w:bCs/>
          <w:sz w:val="20"/>
          <w:szCs w:val="20"/>
        </w:rPr>
        <w:t xml:space="preserve">Explicación — para estudiar después</w:t>
      </w:r>
    </w:p>
    <w:p>
      <w:pPr>
        <w:spacing w:after="60" w:before="160"/>
      </w:pPr>
      <w:r>
        <w:rPr>
          <w:b/>
          <w:bCs/>
          <w:sz w:val="20"/>
          <w:szCs w:val="20"/>
        </w:rPr>
        <w:t xml:space="preserve">QUÉ ES LA RECURSIÓN</w:t>
      </w:r>
    </w:p>
    <w:p>
      <w:pPr>
        <w:spacing w:after="160"/>
      </w:pPr>
      <w:r>
        <w:rPr>
          <w:sz w:val="20"/>
          <w:szCs w:val="20"/>
        </w:rPr>
        <w:t xml:space="preserve">Bajo «QUÉ ES LA RECURSIÓN»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DOS PIEZAS OBLIGATORIAS</w:t>
      </w:r>
    </w:p>
    <w:p>
      <w:pPr>
        <w:spacing w:after="160"/>
      </w:pPr>
      <w:r>
        <w:rPr>
          <w:sz w:val="20"/>
          <w:szCs w:val="20"/>
        </w:rPr>
        <w:t xml:space="preserve">Bajo «LAS DOS PIEZAS OBLIGATORIAS»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EJEMPLOS</w:t>
      </w:r>
    </w:p>
    <w:p>
      <w:pPr>
        <w:spacing w:after="160"/>
      </w:pPr>
      <w:r>
        <w:rPr>
          <w:sz w:val="20"/>
          <w:szCs w:val="20"/>
        </w:rPr>
        <w:t xml:space="preserve">Bajo «EJEMPLOS»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DEFINICIONES RECURSIVAS DE CONJUNTOS</w:t>
      </w:r>
    </w:p>
    <w:p>
      <w:pPr>
        <w:spacing w:after="160"/>
      </w:pPr>
      <w:r>
        <w:rPr>
          <w:sz w:val="20"/>
          <w:szCs w:val="20"/>
        </w:rPr>
        <w:t xml:space="preserve">Bajo «DEFINICIONES RECURSIVAS DE CONJUNTOS»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E INDUCCIÓN</w:t>
      </w:r>
    </w:p>
    <w:p>
      <w:pPr>
        <w:spacing w:after="160"/>
      </w:pPr>
      <w:r>
        <w:rPr>
          <w:sz w:val="20"/>
          <w:szCs w:val="20"/>
        </w:rPr>
        <w:t xml:space="preserve">Bajo «RECURSIÓN E INDUCCIÓN»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Y LA PILA</w:t>
      </w:r>
    </w:p>
    <w:p>
      <w:pPr>
        <w:spacing w:after="160"/>
      </w:pPr>
      <w:r>
        <w:rPr>
          <w:sz w:val="20"/>
          <w:szCs w:val="20"/>
        </w:rPr>
        <w:t xml:space="preserve">Bajo «RECURSIÓN Y LA PILA»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RECURSIÓN Y MÁQUINAS DE TURING</w:t>
      </w:r>
    </w:p>
    <w:p>
      <w:pPr>
        <w:spacing w:after="160"/>
      </w:pPr>
      <w:r>
        <w:rPr>
          <w:sz w:val="20"/>
          <w:szCs w:val="20"/>
        </w:rPr>
        <w:t xml:space="preserve">Bajo «RECURSIÓN Y MÁQUINAS DE TURING»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w:t>
      </w:r>
    </w:p>
    <w:p>
      <w:pPr>
        <w:spacing w:after="160"/>
      </w:pPr>
      <w:r>
        <w:rPr>
          <w:sz w:val="20"/>
          <w:szCs w:val="20"/>
        </w:rPr>
        <w:t xml:space="preserve">Bajo «EJERCICIO» en la sesión «Recursión: definición y funcionamiento»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Caso base — el valor que se conoce sin recurrir a la definición.: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Caso recursivo — se define el valor en función de un caso más pequeño, que de…: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Factorial: 0! = 1 y n! = n·(n−1)!: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Fibonacci: F(0) = 0, F(1) = 1 y F(n) = F(n−1) + F(n−2).: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Potencia: a⁰ = 1 y aⁿ = a·aⁿ⁻¹.: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cadenas sobre Σ: ε es una cadena, y si w es cadena y a ∈ Σ, entonces wa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expresiones regulares, que se definirán en la sección 4 exactamente con e…: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árboles de derivación de una gramática, en la sección 5.: en el contexto de «Recursión: definición y funcionamiento»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«Caso base — el valor que se conoce sin recurrir a la definición.» y por qué importa en NE111?</w:t>
      </w:r>
    </w:p>
    <w:p>
      <w:pPr>
        <w:pStyle w:val="ListParagraph"/>
        <w:numPr>
          <w:ilvl w:val="0"/>
          <w:numId w:val="2"/>
        </w:numPr>
        <w:spacing w:after="60"/>
      </w:pPr>
      <w:r>
        <w:rPr>
          <w:sz w:val="20"/>
          <w:szCs w:val="20"/>
        </w:rPr>
        <w:t xml:space="preserve">¿Qué es «Caso recursivo — se define el valor en función de un caso más pequeño, que debe acercarse al caso base.» y por qué importa en NE111?</w:t>
      </w:r>
    </w:p>
    <w:p>
      <w:pPr>
        <w:pStyle w:val="ListParagraph"/>
        <w:numPr>
          <w:ilvl w:val="0"/>
          <w:numId w:val="2"/>
        </w:numPr>
        <w:spacing w:after="60"/>
      </w:pPr>
      <w:r>
        <w:rPr>
          <w:sz w:val="20"/>
          <w:szCs w:val="20"/>
        </w:rPr>
        <w:t xml:space="preserve">¿Qué es «Factorial: 0! = 1 y n! = n·(n−1)!» y por qué importa en NE111?</w:t>
      </w:r>
    </w:p>
    <w:p>
      <w:pPr>
        <w:pStyle w:val="ListParagraph"/>
        <w:numPr>
          <w:ilvl w:val="0"/>
          <w:numId w:val="2"/>
        </w:numPr>
        <w:spacing w:after="60"/>
      </w:pPr>
      <w:r>
        <w:rPr>
          <w:sz w:val="20"/>
          <w:szCs w:val="20"/>
        </w:rPr>
        <w:t xml:space="preserve">¿Qué es «Fibonacci: F(0) = 0, F(1) = 1 y F(n) = F(n−1) + F(n−2).» y por qué importa en NE111?</w:t>
      </w:r>
    </w:p>
    <w:p>
      <w:pPr>
        <w:pStyle w:val="ListParagraph"/>
        <w:numPr>
          <w:ilvl w:val="0"/>
          <w:numId w:val="2"/>
        </w:numPr>
        <w:spacing w:after="60"/>
      </w:pPr>
      <w:r>
        <w:rPr>
          <w:sz w:val="20"/>
          <w:szCs w:val="20"/>
        </w:rPr>
        <w:t xml:space="preserve">¿Qué es «Potencia: a⁰ = 1 y aⁿ = a·aⁿ⁻¹.» y por qué importa en NE111?</w:t>
      </w:r>
    </w:p>
    <w:p>
      <w:pPr>
        <w:pStyle w:val="ListParagraph"/>
        <w:numPr>
          <w:ilvl w:val="0"/>
          <w:numId w:val="2"/>
        </w:numPr>
        <w:spacing w:after="60"/>
      </w:pPr>
      <w:r>
        <w:rPr>
          <w:sz w:val="20"/>
          <w:szCs w:val="20"/>
        </w:rPr>
        <w:t xml:space="preserve">¿Qué es «Las cadenas sobre Σ: ε es una cadena, y si w es cadena y a ∈ Σ, entonces wa es cadena.» y por qué importa en NE111?</w:t>
      </w:r>
    </w:p>
    <w:p>
      <w:pPr>
        <w:pStyle w:val="ListParagraph"/>
        <w:numPr>
          <w:ilvl w:val="0"/>
          <w:numId w:val="2"/>
        </w:numPr>
        <w:spacing w:after="60"/>
      </w:pPr>
      <w:r>
        <w:rPr>
          <w:sz w:val="20"/>
          <w:szCs w:val="20"/>
        </w:rPr>
        <w:t xml:space="preserve">¿Qué es «Las expresiones regulares, que se definirán en la sección 4 exactamente con esta forma.» y por qué importa en NE111?</w:t>
      </w:r>
    </w:p>
    <w:p>
      <w:pPr>
        <w:pStyle w:val="ListParagraph"/>
        <w:numPr>
          <w:ilvl w:val="0"/>
          <w:numId w:val="2"/>
        </w:numPr>
        <w:spacing w:after="60"/>
      </w:pPr>
      <w:r>
        <w:rPr>
          <w:sz w:val="20"/>
          <w:szCs w:val="20"/>
        </w:rPr>
        <w:t xml:space="preserve">¿Qué es «Los árboles de derivación de una gramática, en la sección 5.» y por qué importa en NE111?</w:t>
      </w:r>
    </w:p>
    <w:p>
      <w:pPr>
        <w:pStyle w:val="ListParagraph"/>
        <w:numPr>
          <w:ilvl w:val="0"/>
          <w:numId w:val="2"/>
        </w:numPr>
        <w:spacing w:after="60"/>
      </w:pPr>
      <w:r>
        <w:rPr>
          <w:sz w:val="20"/>
          <w:szCs w:val="20"/>
        </w:rPr>
        <w:t xml:space="preserve">¿Cómo se conecta «Recursión: definición y funcionamiento»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07/09/2026 — Funciones recursivas primitivas y μ-recursión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«Funciones recursivas primitivas y μ-recursión». Según la guía del maestro, lo central es: Cero: Z(n) = 0.; Sucesor: S(n) = n + 1.; Proyección: Pᵢ(x₁,…,xₙ) = xᵢ.; Composición — combinar funciones ya construidas aplicando unas al resultado de otras..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Funciones recursivas primitivas y μ-recursión</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160"/>
      </w:pPr>
      <w:r>
        <w:rPr>
          <w:sz w:val="20"/>
          <w:szCs w:val="20"/>
        </w:rPr>
        <w:t xml:space="preserve">Para capturar toda la computabilidad hay que aceptar la posibilidad de no terminar. No es un accidente ni un descuido del modelo: es una condición necesaria, y de ahí sale directamente el bloque de complejidad y el problema de Halting.</w:t>
      </w:r>
    </w:p>
    <w:p>
      <w:pPr>
        <w:spacing w:after="160"/>
      </w:pPr>
      <w:r>
        <w:rPr>
          <w:sz w:val="20"/>
          <w:szCs w:val="20"/>
        </w:rPr>
        <w:t xml:space="preserve">Construir la suma y el producto a partir de las funciones iniciales; explicar por qué la división entera requiere minimización.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Explicación — para estudiar después</w:t>
      </w:r>
    </w:p>
    <w:p>
      <w:pPr>
        <w:spacing w:after="60" w:before="160"/>
      </w:pPr>
      <w:r>
        <w:rPr>
          <w:b/>
          <w:bCs/>
          <w:sz w:val="20"/>
          <w:szCs w:val="20"/>
        </w:rPr>
        <w:t xml:space="preserve">FORMALIZAR LA COMPUTABILIDAD SIN MÁQUINAS</w:t>
      </w:r>
    </w:p>
    <w:p>
      <w:pPr>
        <w:spacing w:after="160"/>
      </w:pPr>
      <w:r>
        <w:rPr>
          <w:sz w:val="20"/>
          <w:szCs w:val="20"/>
        </w:rPr>
        <w:t xml:space="preserve">Bajo «FORMALIZAR LA COMPUTABILIDAD SIN MÁQUINAS»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Gödel y Kleene definieron qué es una función computable partiendo solo de funciones básicas y reglas de construcción, sin hablar de máquinas. Es el camino alternativo al de Turing y llega al mismo lugar.</w:t>
      </w:r>
    </w:p>
    <w:p>
      <w:pPr>
        <w:spacing w:after="60" w:before="160"/>
      </w:pPr>
      <w:r>
        <w:rPr>
          <w:b/>
          <w:bCs/>
          <w:sz w:val="20"/>
          <w:szCs w:val="20"/>
        </w:rPr>
        <w:t xml:space="preserve">LAS FUNCIONES INICIALES</w:t>
      </w:r>
    </w:p>
    <w:p>
      <w:pPr>
        <w:spacing w:after="160"/>
      </w:pPr>
      <w:r>
        <w:rPr>
          <w:sz w:val="20"/>
          <w:szCs w:val="20"/>
        </w:rPr>
        <w:t xml:space="preserve">Bajo «LAS FUNCIONES INICIALES»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Cero: Z(n) = 0.</w:t>
      </w:r>
    </w:p>
    <w:p>
      <w:pPr>
        <w:pStyle w:val="ListParagraph"/>
        <w:numPr>
          <w:ilvl w:val="0"/>
          <w:numId w:val="2"/>
        </w:numPr>
        <w:spacing w:after="60"/>
      </w:pPr>
      <w:r>
        <w:rPr>
          <w:sz w:val="20"/>
          <w:szCs w:val="20"/>
        </w:rPr>
        <w:t xml:space="preserve">Sucesor: S(n) = n + 1.</w:t>
      </w:r>
    </w:p>
    <w:p>
      <w:pPr>
        <w:pStyle w:val="ListParagraph"/>
        <w:numPr>
          <w:ilvl w:val="0"/>
          <w:numId w:val="2"/>
        </w:numPr>
        <w:spacing w:after="60"/>
      </w:pPr>
      <w:r>
        <w:rPr>
          <w:sz w:val="20"/>
          <w:szCs w:val="20"/>
        </w:rPr>
        <w:t xml:space="preserve">Proyección: Pᵢ(x₁,…,xₙ) = xᵢ.</w:t>
      </w:r>
    </w:p>
    <w:p>
      <w:pPr>
        <w:spacing w:after="60" w:before="160"/>
      </w:pPr>
      <w:r>
        <w:rPr>
          <w:b/>
          <w:bCs/>
          <w:sz w:val="20"/>
          <w:szCs w:val="20"/>
        </w:rPr>
        <w:t xml:space="preserve">LAS REGLAS DE CONSTRUCCIÓN</w:t>
      </w:r>
    </w:p>
    <w:p>
      <w:pPr>
        <w:spacing w:after="160"/>
      </w:pPr>
      <w:r>
        <w:rPr>
          <w:sz w:val="20"/>
          <w:szCs w:val="20"/>
        </w:rPr>
        <w:t xml:space="preserve">Bajo «LAS REGLAS DE CONSTRUCCIÓN»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Composición — combinar funciones ya construidas aplicando unas al resultado de otras.</w:t>
      </w:r>
    </w:p>
    <w:p>
      <w:pPr>
        <w:pStyle w:val="ListParagraph"/>
        <w:numPr>
          <w:ilvl w:val="0"/>
          <w:numId w:val="2"/>
        </w:numPr>
        <w:spacing w:after="60"/>
      </w:pPr>
      <w:r>
        <w:rPr>
          <w:sz w:val="20"/>
          <w:szCs w:val="20"/>
        </w:rPr>
        <w:t xml:space="preserve">Recursión primitiva — definir f(0) directamente y f(n+1) en términos de f(n).</w:t>
      </w:r>
    </w:p>
    <w:p>
      <w:pPr>
        <w:spacing w:after="60" w:before="160"/>
      </w:pPr>
      <w:r>
        <w:rPr>
          <w:b/>
          <w:bCs/>
          <w:sz w:val="20"/>
          <w:szCs w:val="20"/>
        </w:rPr>
        <w:t xml:space="preserve">QUÉ SE OBTIENE CON ESO</w:t>
      </w:r>
    </w:p>
    <w:p>
      <w:pPr>
        <w:spacing w:after="160"/>
      </w:pPr>
      <w:r>
        <w:rPr>
          <w:sz w:val="20"/>
          <w:szCs w:val="20"/>
        </w:rPr>
        <w:t xml:space="preserve">Bajo «QUÉ SE OBTIENE CON ESO»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funciones recursivas primitivas. Incluyen suma, producto, potencia, factorial, resta acotada, comparaciones y prácticamente todo lo que uno escribiría con ciclos for anidados de cota conocida.</w:t>
      </w:r>
    </w:p>
    <w:p>
      <w:pPr>
        <w:spacing w:after="60" w:before="160"/>
      </w:pPr>
      <w:r>
        <w:rPr>
          <w:b/>
          <w:bCs/>
          <w:sz w:val="20"/>
          <w:szCs w:val="20"/>
        </w:rPr>
        <w:t xml:space="preserve">LA PROPIEDAD CLAVE Y SU LÍMITE</w:t>
      </w:r>
    </w:p>
    <w:p>
      <w:pPr>
        <w:spacing w:after="160"/>
      </w:pPr>
      <w:r>
        <w:rPr>
          <w:sz w:val="20"/>
          <w:szCs w:val="20"/>
        </w:rPr>
        <w:t xml:space="preserve">Bajo «LA PROPIEDAD CLAVE Y SU LÍMITE»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función recursiva primitiva termina siempre, para cualquier entrada. Eso suena deseable y es justamente lo que las hace insuficientes: si toda función de la clase termina, la clase no puede contener a las funciones que a veces no terminan, y esas también son computables.</w:t>
      </w:r>
    </w:p>
    <w:p>
      <w:pPr>
        <w:spacing w:after="60" w:before="160"/>
      </w:pPr>
      <w:r>
        <w:rPr>
          <w:b/>
          <w:bCs/>
          <w:sz w:val="20"/>
          <w:szCs w:val="20"/>
        </w:rPr>
        <w:t xml:space="preserve">LA FUNCIÓN DE ACKERMANN</w:t>
      </w:r>
    </w:p>
    <w:p>
      <w:pPr>
        <w:spacing w:after="160"/>
      </w:pPr>
      <w:r>
        <w:rPr>
          <w:sz w:val="20"/>
          <w:szCs w:val="20"/>
        </w:rPr>
        <w:t xml:space="preserve">Bajo «LA FUNCIÓN DE ACKERMANN»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computable, siempre termina, y no es recursiva primitiva. Crece más rápido que cualquier función construible con recursión primitiva. Su existencia demuestra que la clase se queda corta y motiva la siguiente regla.</w:t>
      </w:r>
    </w:p>
    <w:p>
      <w:pPr>
        <w:spacing w:after="60" w:before="160"/>
      </w:pPr>
      <w:r>
        <w:rPr>
          <w:b/>
          <w:bCs/>
          <w:sz w:val="20"/>
          <w:szCs w:val="20"/>
        </w:rPr>
        <w:t xml:space="preserve">MINIMIZACIÓN O Μ-RECURSIÓN</w:t>
      </w:r>
    </w:p>
    <w:p>
      <w:pPr>
        <w:spacing w:after="160"/>
      </w:pPr>
      <w:r>
        <w:rPr>
          <w:sz w:val="20"/>
          <w:szCs w:val="20"/>
        </w:rPr>
        <w:t xml:space="preserve">Bajo «MINIMIZACIÓN O Μ-RECURSIÓN»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μy[f(x,y) = 0] es el menor y que hace cero a f. Se implementa buscando desde y = 0 hacia arriba. Si tal y existe, la búsqueda termina; si no existe, la búsqueda no termina nunca.</w:t>
      </w:r>
    </w:p>
    <w:p>
      <w:pPr>
        <w:spacing w:after="160"/>
      </w:pPr>
      <w:r>
        <w:rPr>
          <w:sz w:val="20"/>
          <w:szCs w:val="20"/>
        </w:rPr>
        <w:t xml:space="preserve">Ahí entra la posibilidad de no terminar, que es exactamente lo que faltaba. Agregando μ a las funciones recursivas primitivas se obtienen las funciones μ-recursivas o recursivas generales.</w:t>
      </w:r>
    </w:p>
    <w:p>
      <w:pPr>
        <w:spacing w:after="60" w:before="160"/>
      </w:pPr>
      <w:r>
        <w:rPr>
          <w:b/>
          <w:bCs/>
          <w:sz w:val="20"/>
          <w:szCs w:val="20"/>
        </w:rPr>
        <w:t xml:space="preserve">EL TEOREMA DE EQUIVALENCIA</w:t>
      </w:r>
    </w:p>
    <w:p>
      <w:pPr>
        <w:spacing w:after="160"/>
      </w:pPr>
      <w:r>
        <w:rPr>
          <w:sz w:val="20"/>
          <w:szCs w:val="20"/>
        </w:rPr>
        <w:t xml:space="preserve">Bajo «EL TEOREMA DE EQUIVALENCIA» en la sesión «Funciones recursivas primitivas y μ-recursión»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función es μ-recursiva si y solo si es computable por una máquina de Turing. Dos definiciones que no se parecen en nada resultan describir exactamente la misma clase. Es el resultado que sostiene la tesis de Church-Turing.</w:t>
      </w:r>
    </w:p>
    <w:p>
      <w:pPr>
        <w:spacing w:after="160"/>
      </w:pPr>
      <w:r>
        <w:rPr>
          <w:sz w:val="20"/>
          <w:szCs w:val="20"/>
        </w:rPr>
        <w:t xml:space="preserve">• Cero: Z(n) = 0.: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Sucesor: S(n) = n + 1.: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Proyección: Pᵢ(x₁,…,xₙ) = xᵢ.: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Composición — combinar funciones ya construidas aplicando unas al resultado d…: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Recursión primitiva — definir f(0) directamente y f(n+1) en términos de f(n).: en el contexto de «Funciones recursivas primitivas y μ-recursión»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«Cero: Z(n) = 0.» y por qué importa en NE111?</w:t>
      </w:r>
    </w:p>
    <w:p>
      <w:pPr>
        <w:pStyle w:val="ListParagraph"/>
        <w:numPr>
          <w:ilvl w:val="0"/>
          <w:numId w:val="2"/>
        </w:numPr>
        <w:spacing w:after="60"/>
      </w:pPr>
      <w:r>
        <w:rPr>
          <w:sz w:val="20"/>
          <w:szCs w:val="20"/>
        </w:rPr>
        <w:t xml:space="preserve">¿Qué es «Sucesor: S(n) = n + 1.» y por qué importa en NE111?</w:t>
      </w:r>
    </w:p>
    <w:p>
      <w:pPr>
        <w:pStyle w:val="ListParagraph"/>
        <w:numPr>
          <w:ilvl w:val="0"/>
          <w:numId w:val="2"/>
        </w:numPr>
        <w:spacing w:after="60"/>
      </w:pPr>
      <w:r>
        <w:rPr>
          <w:sz w:val="20"/>
          <w:szCs w:val="20"/>
        </w:rPr>
        <w:t xml:space="preserve">¿Qué es «Proyección: Pᵢ(x₁,…,xₙ) = xᵢ.» y por qué importa en NE111?</w:t>
      </w:r>
    </w:p>
    <w:p>
      <w:pPr>
        <w:pStyle w:val="ListParagraph"/>
        <w:numPr>
          <w:ilvl w:val="0"/>
          <w:numId w:val="2"/>
        </w:numPr>
        <w:spacing w:after="60"/>
      </w:pPr>
      <w:r>
        <w:rPr>
          <w:sz w:val="20"/>
          <w:szCs w:val="20"/>
        </w:rPr>
        <w:t xml:space="preserve">¿Qué es «Composición — combinar funciones ya construidas aplicando unas al resultado de otras.» y por qué importa en NE111?</w:t>
      </w:r>
    </w:p>
    <w:p>
      <w:pPr>
        <w:pStyle w:val="ListParagraph"/>
        <w:numPr>
          <w:ilvl w:val="0"/>
          <w:numId w:val="2"/>
        </w:numPr>
        <w:spacing w:after="60"/>
      </w:pPr>
      <w:r>
        <w:rPr>
          <w:sz w:val="20"/>
          <w:szCs w:val="20"/>
        </w:rPr>
        <w:t xml:space="preserve">¿Qué es «Recursión primitiva — definir f(0) directamente y f(n+1) en términos de f(n).» y por qué importa en NE111?</w:t>
      </w:r>
    </w:p>
    <w:p>
      <w:pPr>
        <w:pStyle w:val="ListParagraph"/>
        <w:numPr>
          <w:ilvl w:val="0"/>
          <w:numId w:val="2"/>
        </w:numPr>
        <w:spacing w:after="60"/>
      </w:pPr>
      <w:r>
        <w:rPr>
          <w:sz w:val="20"/>
          <w:szCs w:val="20"/>
        </w:rPr>
        <w:t xml:space="preserve">¿Cómo se conecta «Funciones recursivas primitivas y μ-recursión»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09/09/2026 — Complejidad: medida de recursos y notación asintótica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«Complejidad: medida de recursos y notación asintótica». Según la guía del maestro, lo central es: Complejidad temporal — número de pasos en función del tamaño de la entrada.; Complejidad espacial — número de celdas de cinta utilizadas.; O(g) — cota superior. f crece a lo sumo como g.; Ω(g) — cota inferior. f crece al menos como 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Complejidad: medida de recursos y notación asintótica</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160"/>
      </w:pPr>
      <w:r>
        <w:rPr>
          <w:sz w:val="20"/>
          <w:szCs w:val="20"/>
        </w:rPr>
        <w:t xml:space="preserve">Se mide en función de n, el tamaño de la entrada, y en el peor caso, porque es la única garantía que se puede dar.</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160"/>
      </w:pPr>
      <w:r>
        <w:rPr>
          <w:sz w:val="20"/>
          <w:szCs w:val="20"/>
        </w:rPr>
        <w:t xml:space="preserve">O(1) &lt; O(log n) &lt; O(n) &lt; O(n log n) &lt; O(n²) &lt; O(n³) &lt; O(2ⁿ) &lt; O(n!)</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160"/>
      </w:pPr>
      <w:r>
        <w:rPr>
          <w:sz w:val="20"/>
          <w:szCs w:val="20"/>
        </w:rPr>
        <w:t xml:space="preserve">Determinar la complejidad de búsqueda secuencial, búsqueda binaria, ordenamiento burbuja y merge sort, y ubicarlas en la jerarquía.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Explicación — para estudiar después</w:t>
      </w:r>
    </w:p>
    <w:p>
      <w:pPr>
        <w:spacing w:after="60" w:before="160"/>
      </w:pPr>
      <w:r>
        <w:rPr>
          <w:b/>
          <w:bCs/>
          <w:sz w:val="20"/>
          <w:szCs w:val="20"/>
        </w:rPr>
        <w:t xml:space="preserve">CAMBIO DE PREGUNTA</w:t>
      </w:r>
    </w:p>
    <w:p>
      <w:pPr>
        <w:spacing w:after="160"/>
      </w:pPr>
      <w:r>
        <w:rPr>
          <w:sz w:val="20"/>
          <w:szCs w:val="20"/>
        </w:rPr>
        <w:t xml:space="preserve">Bajo «CAMBIO DE PREGUNTA»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computabilidad pregunta si algo se puede resolver. La complejidad da por hecho que sí y pregunta cuánto cuesta. Es la diferencia entre posible y práctico.</w:t>
      </w:r>
    </w:p>
    <w:p>
      <w:pPr>
        <w:spacing w:after="60" w:before="160"/>
      </w:pPr>
      <w:r>
        <w:rPr>
          <w:b/>
          <w:bCs/>
          <w:sz w:val="20"/>
          <w:szCs w:val="20"/>
        </w:rPr>
        <w:t xml:space="preserve">QUÉ SE MIDE</w:t>
      </w:r>
    </w:p>
    <w:p>
      <w:pPr>
        <w:spacing w:after="160"/>
      </w:pPr>
      <w:r>
        <w:rPr>
          <w:sz w:val="20"/>
          <w:szCs w:val="20"/>
        </w:rPr>
        <w:t xml:space="preserve">Bajo «QUÉ SE MIDE»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Complejidad temporal — número de pasos en función del tamaño de la entrada.</w:t>
      </w:r>
    </w:p>
    <w:p>
      <w:pPr>
        <w:pStyle w:val="ListParagraph"/>
        <w:numPr>
          <w:ilvl w:val="0"/>
          <w:numId w:val="2"/>
        </w:numPr>
        <w:spacing w:after="60"/>
      </w:pPr>
      <w:r>
        <w:rPr>
          <w:sz w:val="20"/>
          <w:szCs w:val="20"/>
        </w:rPr>
        <w:t xml:space="preserve">Complejidad espacial — número de celdas de cinta utilizadas.</w:t>
      </w:r>
    </w:p>
    <w:p>
      <w:pPr>
        <w:spacing w:after="160"/>
      </w:pPr>
      <w:r>
        <w:rPr>
          <w:sz w:val="20"/>
          <w:szCs w:val="20"/>
        </w:rPr>
        <w:t xml:space="preserve">Se mide en función de n, el tamaño de la entrada, y en el peor caso, porque es la única garantía que se puede dar.</w:t>
      </w:r>
    </w:p>
    <w:p>
      <w:pPr>
        <w:spacing w:after="60" w:before="160"/>
      </w:pPr>
      <w:r>
        <w:rPr>
          <w:b/>
          <w:bCs/>
          <w:sz w:val="20"/>
          <w:szCs w:val="20"/>
        </w:rPr>
        <w:t xml:space="preserve">POR QUÉ ASINTÓTICA</w:t>
      </w:r>
    </w:p>
    <w:p>
      <w:pPr>
        <w:spacing w:after="160"/>
      </w:pPr>
      <w:r>
        <w:rPr>
          <w:sz w:val="20"/>
          <w:szCs w:val="20"/>
        </w:rPr>
        <w:t xml:space="preserve">Bajo «POR QUÉ ASINTÓTICA»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Contar pasos exactos depende del modelo y de detalles irrelevantes de implementación. Lo que importa es cómo crece el costo cuando la entrada crece. Por eso se descartan constantes y términos de menor orden.</w:t>
      </w:r>
    </w:p>
    <w:p>
      <w:pPr>
        <w:spacing w:after="60" w:before="160"/>
      </w:pPr>
      <w:r>
        <w:rPr>
          <w:b/>
          <w:bCs/>
          <w:sz w:val="20"/>
          <w:szCs w:val="20"/>
        </w:rPr>
        <w:t xml:space="preserve">LAS NOTACIONES</w:t>
      </w:r>
    </w:p>
    <w:p>
      <w:pPr>
        <w:spacing w:after="160"/>
      </w:pPr>
      <w:r>
        <w:rPr>
          <w:sz w:val="20"/>
          <w:szCs w:val="20"/>
        </w:rPr>
        <w:t xml:space="preserve">Bajo «LAS NOTACIONES»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O(g) — cota superior. f crece a lo sumo como g.</w:t>
      </w:r>
    </w:p>
    <w:p>
      <w:pPr>
        <w:pStyle w:val="ListParagraph"/>
        <w:numPr>
          <w:ilvl w:val="0"/>
          <w:numId w:val="2"/>
        </w:numPr>
        <w:spacing w:after="60"/>
      </w:pPr>
      <w:r>
        <w:rPr>
          <w:sz w:val="20"/>
          <w:szCs w:val="20"/>
        </w:rPr>
        <w:t xml:space="preserve">Ω(g) — cota inferior. f crece al menos como g.</w:t>
      </w:r>
    </w:p>
    <w:p>
      <w:pPr>
        <w:pStyle w:val="ListParagraph"/>
        <w:numPr>
          <w:ilvl w:val="0"/>
          <w:numId w:val="2"/>
        </w:numPr>
        <w:spacing w:after="60"/>
      </w:pPr>
      <w:r>
        <w:rPr>
          <w:sz w:val="20"/>
          <w:szCs w:val="20"/>
        </w:rPr>
        <w:t xml:space="preserve">Θ(g) — cota ajustada. f crece exactamente como g.</w:t>
      </w:r>
    </w:p>
    <w:p>
      <w:pPr>
        <w:spacing w:after="60" w:before="160"/>
      </w:pPr>
      <w:r>
        <w:rPr>
          <w:b/>
          <w:bCs/>
          <w:sz w:val="20"/>
          <w:szCs w:val="20"/>
        </w:rPr>
        <w:t xml:space="preserve">JERARQUÍA DE CRECIMIENTO</w:t>
      </w:r>
    </w:p>
    <w:p>
      <w:pPr>
        <w:spacing w:after="160"/>
      </w:pPr>
      <w:r>
        <w:rPr>
          <w:sz w:val="20"/>
          <w:szCs w:val="20"/>
        </w:rPr>
        <w:t xml:space="preserve">Bajo «JERARQUÍA DE CRECIMIENTO»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O(1) &lt; O(log n) &lt; O(n) &lt; O(n log n) &lt; O(n²) &lt; O(n³) &lt; O(2ⁿ) &lt; O(n!)</w:t>
      </w:r>
    </w:p>
    <w:p>
      <w:pPr>
        <w:spacing w:after="60" w:before="160"/>
      </w:pPr>
      <w:r>
        <w:rPr>
          <w:b/>
          <w:bCs/>
          <w:sz w:val="20"/>
          <w:szCs w:val="20"/>
        </w:rPr>
        <w:t xml:space="preserve">LA FRONTERA QUE IMPORTA</w:t>
      </w:r>
    </w:p>
    <w:p>
      <w:pPr>
        <w:spacing w:after="160"/>
      </w:pPr>
      <w:r>
        <w:rPr>
          <w:sz w:val="20"/>
          <w:szCs w:val="20"/>
        </w:rPr>
        <w:t xml:space="preserve">Bajo «LA FRONTERA QUE IMPORTA»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polinomial y exponencial hay un salto cualitativo, no de grado. Con n = 50, un algoritmo n³ hace 125 000 operaciones; uno de 2ⁿ hace más de 10¹⁵. Duplicar la velocidad de la máquina le agrega una unidad al tamaño de entrada tratable por el exponencial, mientras que al polinomial le multiplica el alcance.</w:t>
      </w:r>
    </w:p>
    <w:p>
      <w:pPr>
        <w:spacing w:after="160"/>
      </w:pPr>
      <w:r>
        <w:rPr>
          <w:sz w:val="20"/>
          <w:szCs w:val="20"/>
        </w:rPr>
        <w:t xml:space="preserve">Por eso la teoría identifica «tratable» con «tiempo polinomial», aunque un algoritmo n¹⁰⁰ no sea práctico. La distinción es cualitativa y resulta ser la correcta para clasificar problemas.</w:t>
      </w:r>
    </w:p>
    <w:p>
      <w:pPr>
        <w:spacing w:after="60" w:before="160"/>
      </w:pPr>
      <w:r>
        <w:rPr>
          <w:b/>
          <w:bCs/>
          <w:sz w:val="20"/>
          <w:szCs w:val="20"/>
        </w:rPr>
        <w:t xml:space="preserve">COMPLEJIDAD DE UN PROBLEMA, NO DE UN ALGORITMO</w:t>
      </w:r>
    </w:p>
    <w:p>
      <w:pPr>
        <w:spacing w:after="160"/>
      </w:pPr>
      <w:r>
        <w:rPr>
          <w:sz w:val="20"/>
          <w:szCs w:val="20"/>
        </w:rPr>
        <w:t xml:space="preserve">Bajo «COMPLEJIDAD DE UN PROBLEMA, NO DE UN ALGORITMO»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algoritmo tiene una complejidad; un problema tiene una cota inferior sobre todos los algoritmos posibles que lo resuelven. Demostrar cotas inferiores es mucho más difícil, porque hay que razonar sobre algoritmos que nadie ha escrito.</w:t>
      </w:r>
    </w:p>
    <w:p>
      <w:pPr>
        <w:spacing w:after="60" w:before="160"/>
      </w:pPr>
      <w:r>
        <w:rPr>
          <w:b/>
          <w:bCs/>
          <w:sz w:val="20"/>
          <w:szCs w:val="20"/>
        </w:rPr>
        <w:t xml:space="preserve">EJERCICIO</w:t>
      </w:r>
    </w:p>
    <w:p>
      <w:pPr>
        <w:spacing w:after="160"/>
      </w:pPr>
      <w:r>
        <w:rPr>
          <w:sz w:val="20"/>
          <w:szCs w:val="20"/>
        </w:rPr>
        <w:t xml:space="preserve">Bajo «EJERCICIO» en la sesión «Complejidad: medida de recursos y notación asintótica»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Determinar la complejidad de búsqueda secuencial, búsqueda binaria, ordenamiento burbuja y merge sort, y ubicarlas en la jerarquía.</w:t>
      </w:r>
    </w:p>
    <w:p>
      <w:pPr>
        <w:spacing w:after="160"/>
      </w:pPr>
      <w:r>
        <w:rPr>
          <w:sz w:val="20"/>
          <w:szCs w:val="20"/>
        </w:rPr>
        <w:t xml:space="preserve">• Complejidad temporal — número de pasos en función del tamaño de la entrada.: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Complejidad espacial — número de celdas de cinta utilizadas.: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O(g) — cota superior. f crece a lo sumo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Ω(g) — cota inferior. f crece al menos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Θ(g) — cota ajustada. f crece exactamente como g.: en el contexto de «Complejidad: medida de recursos y notación asintótica»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«Complejidad temporal — número de pasos en función del tamaño de la entrada.» y por qué importa en NE111?</w:t>
      </w:r>
    </w:p>
    <w:p>
      <w:pPr>
        <w:pStyle w:val="ListParagraph"/>
        <w:numPr>
          <w:ilvl w:val="0"/>
          <w:numId w:val="2"/>
        </w:numPr>
        <w:spacing w:after="60"/>
      </w:pPr>
      <w:r>
        <w:rPr>
          <w:sz w:val="20"/>
          <w:szCs w:val="20"/>
        </w:rPr>
        <w:t xml:space="preserve">¿Qué es «Complejidad espacial — número de celdas de cinta utilizadas.» y por qué importa en NE111?</w:t>
      </w:r>
    </w:p>
    <w:p>
      <w:pPr>
        <w:pStyle w:val="ListParagraph"/>
        <w:numPr>
          <w:ilvl w:val="0"/>
          <w:numId w:val="2"/>
        </w:numPr>
        <w:spacing w:after="60"/>
      </w:pPr>
      <w:r>
        <w:rPr>
          <w:sz w:val="20"/>
          <w:szCs w:val="20"/>
        </w:rPr>
        <w:t xml:space="preserve">¿Qué es «O(g) — cota superior. f crece a lo sumo como g.» y por qué importa en NE111?</w:t>
      </w:r>
    </w:p>
    <w:p>
      <w:pPr>
        <w:pStyle w:val="ListParagraph"/>
        <w:numPr>
          <w:ilvl w:val="0"/>
          <w:numId w:val="2"/>
        </w:numPr>
        <w:spacing w:after="60"/>
      </w:pPr>
      <w:r>
        <w:rPr>
          <w:sz w:val="20"/>
          <w:szCs w:val="20"/>
        </w:rPr>
        <w:t xml:space="preserve">¿Qué es «Ω(g) — cota inferior. f crece al menos como g.» y por qué importa en NE111?</w:t>
      </w:r>
    </w:p>
    <w:p>
      <w:pPr>
        <w:pStyle w:val="ListParagraph"/>
        <w:numPr>
          <w:ilvl w:val="0"/>
          <w:numId w:val="2"/>
        </w:numPr>
        <w:spacing w:after="60"/>
      </w:pPr>
      <w:r>
        <w:rPr>
          <w:sz w:val="20"/>
          <w:szCs w:val="20"/>
        </w:rPr>
        <w:t xml:space="preserve">¿Qué es «Θ(g) — cota ajustada. f crece exactamente como g.» y por qué importa en NE111?</w:t>
      </w:r>
    </w:p>
    <w:p>
      <w:pPr>
        <w:pStyle w:val="ListParagraph"/>
        <w:numPr>
          <w:ilvl w:val="0"/>
          <w:numId w:val="2"/>
        </w:numPr>
        <w:spacing w:after="60"/>
      </w:pPr>
      <w:r>
        <w:rPr>
          <w:sz w:val="20"/>
          <w:szCs w:val="20"/>
        </w:rPr>
        <w:t xml:space="preserve">¿Cómo se conecta «Complejidad: medida de recursos y notación asintótica»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14/09/2026 — Lenguajes recursivos y recursivamente enumerables · Decidibilidad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«Lenguajes recursivos y recursivamente enumerables · Decidibilidad». Según la guía del maestro, lo central es: Recursivo, o decidible — existe una MT que siempre se detiene, aceptando o rechazando.; Recursivamente enumerable — existe una MT que acepta toda cadena del lenguaje, pero sobre las que no están puede rechazar o no parar nunca.; Todo recursivo es recursivamente enumerable. La inclusión es estricta.; Si L y su complemento son ambos recursivamente enumerables, entonces L es recursivo..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Lenguajes recursivos y recursivamente enumerables · Decidibilidad</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Explicación — para estudiar después</w:t>
      </w:r>
    </w:p>
    <w:p>
      <w:pPr>
        <w:spacing w:after="60" w:before="160"/>
      </w:pPr>
      <w:r>
        <w:rPr>
          <w:b/>
          <w:bCs/>
          <w:sz w:val="20"/>
          <w:szCs w:val="20"/>
        </w:rPr>
        <w:t xml:space="preserve">PROBLEMAS DE DECISIÓN</w:t>
      </w:r>
    </w:p>
    <w:p>
      <w:pPr>
        <w:spacing w:after="160"/>
      </w:pPr>
      <w:r>
        <w:rPr>
          <w:sz w:val="20"/>
          <w:szCs w:val="20"/>
        </w:rPr>
        <w:t xml:space="preserve">Bajo «PROBLEMAS DE DECISIÓN»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problema de decisión es una pregunta con respuesta sí o no. Se codifica como el lenguaje de las entradas cuya respuesta es sí. Con eso, estudiar problemas equivale a estudiar lenguajes, que es lo que permite aplicar toda la maquinaria del curso.</w:t>
      </w:r>
    </w:p>
    <w:p>
      <w:pPr>
        <w:spacing w:after="60" w:before="160"/>
      </w:pPr>
      <w:r>
        <w:rPr>
          <w:b/>
          <w:bCs/>
          <w:sz w:val="20"/>
          <w:szCs w:val="20"/>
        </w:rPr>
        <w:t xml:space="preserve">LAS DOS CLASES</w:t>
      </w:r>
    </w:p>
    <w:p>
      <w:pPr>
        <w:spacing w:after="160"/>
      </w:pPr>
      <w:r>
        <w:rPr>
          <w:sz w:val="20"/>
          <w:szCs w:val="20"/>
        </w:rPr>
        <w:t xml:space="preserve">Bajo «LAS DOS CLASES»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Recursivo, o decidible — existe una MT que siempre se detiene, aceptando o rechazando.</w:t>
      </w:r>
    </w:p>
    <w:p>
      <w:pPr>
        <w:pStyle w:val="ListParagraph"/>
        <w:numPr>
          <w:ilvl w:val="0"/>
          <w:numId w:val="2"/>
        </w:numPr>
        <w:spacing w:after="60"/>
      </w:pPr>
      <w:r>
        <w:rPr>
          <w:sz w:val="20"/>
          <w:szCs w:val="20"/>
        </w:rPr>
        <w:t xml:space="preserve">Recursivamente enumerable — existe una MT que acepta toda cadena del lenguaje, pero sobre las que no están puede rechazar o no parar nunca.</w:t>
      </w:r>
    </w:p>
    <w:p>
      <w:pPr>
        <w:spacing w:after="60" w:before="160"/>
      </w:pPr>
      <w:r>
        <w:rPr>
          <w:b/>
          <w:bCs/>
          <w:sz w:val="20"/>
          <w:szCs w:val="20"/>
        </w:rPr>
        <w:t xml:space="preserve">LA DIFERENCIA EN UNA FRASE</w:t>
      </w:r>
    </w:p>
    <w:p>
      <w:pPr>
        <w:spacing w:after="160"/>
      </w:pPr>
      <w:r>
        <w:rPr>
          <w:sz w:val="20"/>
          <w:szCs w:val="20"/>
        </w:rPr>
        <w:t xml:space="preserve">Bajo «LA DIFERENCIA EN UNA FRASE»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Decidible significa que hay un algoritmo que siempre responde. Recursivamente enumerable significa que hay un procedimiento que responde sí cuando la respuesta es sí, pero que puede quedarse callado para siempre cuando es no.</w:t>
      </w:r>
    </w:p>
    <w:p>
      <w:pPr>
        <w:spacing w:after="60" w:before="160"/>
      </w:pPr>
      <w:r>
        <w:rPr>
          <w:b/>
          <w:bCs/>
          <w:sz w:val="20"/>
          <w:szCs w:val="20"/>
        </w:rPr>
        <w:t xml:space="preserve">RELACIONES</w:t>
      </w:r>
    </w:p>
    <w:p>
      <w:pPr>
        <w:spacing w:after="160"/>
      </w:pPr>
      <w:r>
        <w:rPr>
          <w:sz w:val="20"/>
          <w:szCs w:val="20"/>
        </w:rPr>
        <w:t xml:space="preserve">Bajo «RELACIONES»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Todo recursivo es recursivamente enumerable. La inclusión es estricta.</w:t>
      </w:r>
    </w:p>
    <w:p>
      <w:pPr>
        <w:pStyle w:val="ListParagraph"/>
        <w:numPr>
          <w:ilvl w:val="0"/>
          <w:numId w:val="2"/>
        </w:numPr>
        <w:spacing w:after="60"/>
      </w:pPr>
      <w:r>
        <w:rPr>
          <w:sz w:val="20"/>
          <w:szCs w:val="20"/>
        </w:rPr>
        <w:t xml:space="preserve">Si L y su complemento son ambos recursivamente enumerables, entonces L es recursivo.</w:t>
      </w:r>
    </w:p>
    <w:p>
      <w:pPr>
        <w:pStyle w:val="ListParagraph"/>
        <w:numPr>
          <w:ilvl w:val="0"/>
          <w:numId w:val="2"/>
        </w:numPr>
        <w:spacing w:after="60"/>
      </w:pPr>
      <w:r>
        <w:rPr>
          <w:sz w:val="20"/>
          <w:szCs w:val="20"/>
        </w:rPr>
        <w:t xml:space="preserve">Los recursivos son cerrados bajo complemento; los recursivamente enumerables no.</w:t>
      </w:r>
    </w:p>
    <w:p>
      <w:pPr>
        <w:spacing w:after="60" w:before="160"/>
      </w:pPr>
      <w:r>
        <w:rPr>
          <w:b/>
          <w:bCs/>
          <w:sz w:val="20"/>
          <w:szCs w:val="20"/>
        </w:rPr>
        <w:t xml:space="preserve">LA DEMOSTRACIÓN DEL SEGUNDO PUNTO</w:t>
      </w:r>
    </w:p>
    <w:p>
      <w:pPr>
        <w:spacing w:after="160"/>
      </w:pPr>
      <w:r>
        <w:rPr>
          <w:sz w:val="20"/>
          <w:szCs w:val="20"/>
        </w:rPr>
        <w:t xml:space="preserve">Bajo «LA DEMOSTRACIÓN DEL SEGUNDO PUNTO»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M₁ acepta L y M₂ acepta su complemento, se ejecutan ambas en paralelo alternando pasos. Toda cadena está en uno de los dos, así que alguna acepta en tiempo finito. Esa simulación siempre para, luego L es decidible.</w:t>
      </w:r>
    </w:p>
    <w:p>
      <w:pPr>
        <w:spacing w:after="60" w:before="160"/>
      </w:pPr>
      <w:r>
        <w:rPr>
          <w:b/>
          <w:bCs/>
          <w:sz w:val="20"/>
          <w:szCs w:val="20"/>
        </w:rPr>
        <w:t xml:space="preserve">EXISTEN LENGUAJES QUE NINGUNA MÁQUINA RECONOCE</w:t>
      </w:r>
    </w:p>
    <w:p>
      <w:pPr>
        <w:spacing w:after="160"/>
      </w:pPr>
      <w:r>
        <w:rPr>
          <w:sz w:val="20"/>
          <w:szCs w:val="20"/>
        </w:rPr>
        <w:t xml:space="preserve">Bajo «EXISTEN LENGUAJES QUE NINGUNA MÁQUINA RECONOCE»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un argumento de conteo. Hay una cantidad numerable de máquinas de Turing, porque cada una se codifica como una cadena finita. Pero hay una cantidad no numerable de lenguajes, porque son subconjuntos de un conjunto infinito.</w:t>
      </w:r>
    </w:p>
    <w:p>
      <w:pPr>
        <w:spacing w:after="160"/>
      </w:pPr>
      <w:r>
        <w:rPr>
          <w:sz w:val="20"/>
          <w:szCs w:val="20"/>
        </w:rPr>
        <w:t xml:space="preserve">Al haber estrictamente más lenguajes que máquinas, la mayoría de los lenguajes no tiene máquina que los reconozca. Y se concluye sin exhibir ninguno: es conteo puro, al estilo de Cantor.</w:t>
      </w:r>
    </w:p>
    <w:p>
      <w:pPr>
        <w:spacing w:after="60" w:before="160"/>
      </w:pPr>
      <w:r>
        <w:rPr>
          <w:b/>
          <w:bCs/>
          <w:sz w:val="20"/>
          <w:szCs w:val="20"/>
        </w:rPr>
        <w:t xml:space="preserve">ENUMERADORES</w:t>
      </w:r>
    </w:p>
    <w:p>
      <w:pPr>
        <w:spacing w:after="160"/>
      </w:pPr>
      <w:r>
        <w:rPr>
          <w:sz w:val="20"/>
          <w:szCs w:val="20"/>
        </w:rPr>
        <w:t xml:space="preserve">Bajo «ENUMERADORES»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es recursivamente enumerable si y solo si existe una MT que imprime todas sus cadenas, en cualquier orden y sin detenerse. De ahí viene el nombre de la clase.</w:t>
      </w:r>
    </w:p>
    <w:p>
      <w:pPr>
        <w:spacing w:after="60" w:before="160"/>
      </w:pPr>
      <w:r>
        <w:rPr>
          <w:b/>
          <w:bCs/>
          <w:sz w:val="20"/>
          <w:szCs w:val="20"/>
        </w:rPr>
        <w:t xml:space="preserve">EJERCICIO</w:t>
      </w:r>
    </w:p>
    <w:p>
      <w:pPr>
        <w:spacing w:after="160"/>
      </w:pPr>
      <w:r>
        <w:rPr>
          <w:sz w:val="20"/>
          <w:szCs w:val="20"/>
        </w:rPr>
        <w:t xml:space="preserve">Bajo «EJERCICIO» en la sesión «Lenguajes recursivos y recursivamente enumerables · Decidibilidad»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Demostrar que los recursivos son cerrados bajo unión, intersección y complemento, y explicar dónde falla el argumento del complemento para los recursivamente enumerables.</w:t>
      </w:r>
    </w:p>
    <w:p>
      <w:pPr>
        <w:spacing w:after="160"/>
      </w:pPr>
      <w:r>
        <w:rPr>
          <w:sz w:val="20"/>
          <w:szCs w:val="20"/>
        </w:rPr>
        <w:t xml:space="preserve">• Recursivo, o decidible — existe una MT que siempre se detiene, aceptando o re…: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Recursivamente enumerable — existe una MT que acepta toda cadena del lenguaje…: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Todo recursivo es recursivamente enumerable. La inclusión es estricta.: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 y su complemento son ambos recursivamente enumerables, entonces L es rec…: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recursivos son cerrados bajo complemento; los recursivamente enumerables no.: en el contexto de «Lenguajes recursivos y recursivamente enumerables · Decidibilidad»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«Recursivo, o decidible — existe una MT que siempre se detiene, aceptando o rechazando.» y por qué importa en NE111?</w:t>
      </w:r>
    </w:p>
    <w:p>
      <w:pPr>
        <w:pStyle w:val="ListParagraph"/>
        <w:numPr>
          <w:ilvl w:val="0"/>
          <w:numId w:val="2"/>
        </w:numPr>
        <w:spacing w:after="60"/>
      </w:pPr>
      <w:r>
        <w:rPr>
          <w:sz w:val="20"/>
          <w:szCs w:val="20"/>
        </w:rPr>
        <w:t xml:space="preserve">¿Qué es «Recursivamente enumerable — existe una MT que acepta toda cadena del lenguaje, pero sobre las que no están puede rechazar o no parar nunca.» y por qué importa en NE111?</w:t>
      </w:r>
    </w:p>
    <w:p>
      <w:pPr>
        <w:pStyle w:val="ListParagraph"/>
        <w:numPr>
          <w:ilvl w:val="0"/>
          <w:numId w:val="2"/>
        </w:numPr>
        <w:spacing w:after="60"/>
      </w:pPr>
      <w:r>
        <w:rPr>
          <w:sz w:val="20"/>
          <w:szCs w:val="20"/>
        </w:rPr>
        <w:t xml:space="preserve">¿Qué es «Todo recursivo es recursivamente enumerable. La inclusión es estricta.» y por qué importa en NE111?</w:t>
      </w:r>
    </w:p>
    <w:p>
      <w:pPr>
        <w:pStyle w:val="ListParagraph"/>
        <w:numPr>
          <w:ilvl w:val="0"/>
          <w:numId w:val="2"/>
        </w:numPr>
        <w:spacing w:after="60"/>
      </w:pPr>
      <w:r>
        <w:rPr>
          <w:sz w:val="20"/>
          <w:szCs w:val="20"/>
        </w:rPr>
        <w:t xml:space="preserve">¿Qué es «Si L y su complemento son ambos recursivamente enumerables, entonces L es recursivo.» y por qué importa en NE111?</w:t>
      </w:r>
    </w:p>
    <w:p>
      <w:pPr>
        <w:pStyle w:val="ListParagraph"/>
        <w:numPr>
          <w:ilvl w:val="0"/>
          <w:numId w:val="2"/>
        </w:numPr>
        <w:spacing w:after="60"/>
      </w:pPr>
      <w:r>
        <w:rPr>
          <w:sz w:val="20"/>
          <w:szCs w:val="20"/>
        </w:rPr>
        <w:t xml:space="preserve">¿Qué es «Los recursivos son cerrados bajo complemento; los recursivamente enumerables no.» y por qué importa en NE111?</w:t>
      </w:r>
    </w:p>
    <w:p>
      <w:pPr>
        <w:pStyle w:val="ListParagraph"/>
        <w:numPr>
          <w:ilvl w:val="0"/>
          <w:numId w:val="2"/>
        </w:numPr>
        <w:spacing w:after="60"/>
      </w:pPr>
      <w:r>
        <w:rPr>
          <w:sz w:val="20"/>
          <w:szCs w:val="20"/>
        </w:rPr>
        <w:t xml:space="preserve">¿Cómo se conecta «Lenguajes recursivos y recursivamente enumerables · Decidibilidad»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21/09/2026 — El problema de Halting</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«El problema de Halting». Según la guía del maestro, lo central es: ¿Un autómata finito acepta una cadena? Decidible: se simula y siempre termina.; ¿El lenguaje de un autómata finito es vacío? Decidible.; ¿Dos autómatas finitos son equivalentes? Decidible.; ¿Una gramática libre de contexto genera una cadena? Decidible..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El problema de Halting</w:t>
      </w:r>
    </w:p>
    <w:p>
      <w:pPr>
        <w:spacing w:after="160"/>
      </w:pPr>
      <w:r>
        <w:rPr>
          <w:sz w:val="20"/>
          <w:szCs w:val="20"/>
        </w:rPr>
        <w:t xml:space="preserve">Antes del resultado negativo conviene ver qué sí se puede decidir, para que el contraste quede claro.</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160"/>
      </w:pPr>
      <w:r>
        <w:rPr>
          <w:sz w:val="20"/>
          <w:szCs w:val="20"/>
        </w:rPr>
        <w:t xml:space="preserve">HALT no es decidible. No existe tal algoritmo, y no por falta de ingenio: se demuestra que es imposible.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160"/>
      </w:pPr>
      <w:r>
        <w:rPr>
          <w:sz w:val="20"/>
          <w:szCs w:val="20"/>
        </w:rPr>
        <w:t xml:space="preserve">Reconstruir la diagonalización sin apuntes y explicar por qué el complemento de HALT no es recursivamente enumerable.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pStyle w:val="ListParagraph"/>
        <w:numPr>
          <w:ilvl w:val="0"/>
          <w:numId w:val="2"/>
        </w:numPr>
        <w:spacing w:after="60"/>
      </w:pPr>
      <w:r>
        <w:rPr>
          <w:sz w:val="20"/>
          <w:szCs w:val="20"/>
        </w:rPr>
        <w:t xml:space="preserve">1. Supón que existe H que decide si M se detiene con w.</w:t>
      </w:r>
    </w:p>
    <w:p>
      <w:pPr>
        <w:pStyle w:val="ListParagraph"/>
        <w:numPr>
          <w:ilvl w:val="0"/>
          <w:numId w:val="2"/>
        </w:numPr>
        <w:spacing w:after="60"/>
      </w:pPr>
      <w:r>
        <w:rPr>
          <w:sz w:val="20"/>
          <w:szCs w:val="20"/>
        </w:rPr>
        <w:t xml:space="preserve">2. Construye D que, con entrada ⟨M⟩, ejecuta H sobre ⟨M, ⟨M⟩⟩.</w:t>
      </w:r>
    </w:p>
    <w:p>
      <w:pPr>
        <w:pStyle w:val="ListParagraph"/>
        <w:numPr>
          <w:ilvl w:val="0"/>
          <w:numId w:val="2"/>
        </w:numPr>
        <w:spacing w:after="60"/>
      </w:pPr>
      <w:r>
        <w:rPr>
          <w:sz w:val="20"/>
          <w:szCs w:val="20"/>
        </w:rPr>
        <w:t xml:space="preserve">3. Si H dice que M se detiene, D entra en un ciclo infinito. Si H dice que no se detiene, D se detiene.</w:t>
      </w:r>
    </w:p>
    <w:p>
      <w:pPr>
        <w:pStyle w:val="ListParagraph"/>
        <w:numPr>
          <w:ilvl w:val="0"/>
          <w:numId w:val="2"/>
        </w:numPr>
        <w:spacing w:after="60"/>
      </w:pPr>
      <w:r>
        <w:rPr>
          <w:sz w:val="20"/>
          <w:szCs w:val="20"/>
        </w:rPr>
        <w:t xml:space="preserve">4. Ejecuta ahora D con su propia codificación ⟨D⟩.</w:t>
      </w:r>
    </w:p>
    <w:p>
      <w:pPr>
        <w:pStyle w:val="ListParagraph"/>
        <w:numPr>
          <w:ilvl w:val="0"/>
          <w:numId w:val="2"/>
        </w:numPr>
        <w:spacing w:after="60"/>
      </w:pPr>
      <w:r>
        <w:rPr>
          <w:sz w:val="20"/>
          <w:szCs w:val="20"/>
        </w:rPr>
        <w:t xml:space="preserve">5. Si D se detiene con ⟨D⟩, entonces por construcción cicla. Si cicla, entonces se detiene.</w:t>
      </w:r>
    </w:p>
    <w:p>
      <w:pPr>
        <w:spacing w:after="60" w:before="160"/>
      </w:pPr>
      <w:r>
        <w:rPr>
          <w:b/>
          <w:bCs/>
          <w:sz w:val="20"/>
          <w:szCs w:val="20"/>
        </w:rPr>
        <w:t xml:space="preserve">Explicación — para estudiar después</w:t>
      </w:r>
    </w:p>
    <w:p>
      <w:pPr>
        <w:spacing w:after="60" w:before="160"/>
      </w:pPr>
      <w:r>
        <w:rPr>
          <w:b/>
          <w:bCs/>
          <w:sz w:val="20"/>
          <w:szCs w:val="20"/>
        </w:rPr>
        <w:t xml:space="preserve">QUÉ SÍ ES DECIDIBLE</w:t>
      </w:r>
    </w:p>
    <w:p>
      <w:pPr>
        <w:spacing w:after="160"/>
      </w:pPr>
      <w:r>
        <w:rPr>
          <w:sz w:val="20"/>
          <w:szCs w:val="20"/>
        </w:rPr>
        <w:t xml:space="preserve">Bajo «QUÉ SÍ ES DECIDIBLE»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Antes del resultado negativo conviene ver qué sí se puede decidir, para que el contraste quede claro.</w:t>
      </w:r>
    </w:p>
    <w:p>
      <w:pPr>
        <w:pStyle w:val="ListParagraph"/>
        <w:numPr>
          <w:ilvl w:val="0"/>
          <w:numId w:val="2"/>
        </w:numPr>
        <w:spacing w:after="60"/>
      </w:pPr>
      <w:r>
        <w:rPr>
          <w:sz w:val="20"/>
          <w:szCs w:val="20"/>
        </w:rPr>
        <w:t xml:space="preserve">¿Un autómata finito acepta una cadena? Decidible: se simula y siempre termina.</w:t>
      </w:r>
    </w:p>
    <w:p>
      <w:pPr>
        <w:pStyle w:val="ListParagraph"/>
        <w:numPr>
          <w:ilvl w:val="0"/>
          <w:numId w:val="2"/>
        </w:numPr>
        <w:spacing w:after="60"/>
      </w:pPr>
      <w:r>
        <w:rPr>
          <w:sz w:val="20"/>
          <w:szCs w:val="20"/>
        </w:rPr>
        <w:t xml:space="preserve">¿El lenguaje de un autómata finito es vacío? Decidible.</w:t>
      </w:r>
    </w:p>
    <w:p>
      <w:pPr>
        <w:pStyle w:val="ListParagraph"/>
        <w:numPr>
          <w:ilvl w:val="0"/>
          <w:numId w:val="2"/>
        </w:numPr>
        <w:spacing w:after="60"/>
      </w:pPr>
      <w:r>
        <w:rPr>
          <w:sz w:val="20"/>
          <w:szCs w:val="20"/>
        </w:rPr>
        <w:t xml:space="preserve">¿Dos autómatas finitos son equivalentes? Decidible.</w:t>
      </w:r>
    </w:p>
    <w:p>
      <w:pPr>
        <w:pStyle w:val="ListParagraph"/>
        <w:numPr>
          <w:ilvl w:val="0"/>
          <w:numId w:val="2"/>
        </w:numPr>
        <w:spacing w:after="60"/>
      </w:pPr>
      <w:r>
        <w:rPr>
          <w:sz w:val="20"/>
          <w:szCs w:val="20"/>
        </w:rPr>
        <w:t xml:space="preserve">¿Una gramática libre de contexto genera una cadena? Decidible.</w:t>
      </w:r>
    </w:p>
    <w:p>
      <w:pPr>
        <w:spacing w:after="60" w:before="160"/>
      </w:pPr>
      <w:r>
        <w:rPr>
          <w:b/>
          <w:bCs/>
          <w:sz w:val="20"/>
          <w:szCs w:val="20"/>
        </w:rPr>
        <w:t xml:space="preserve">EL PROBLEMA DE LA PARADA</w:t>
      </w:r>
    </w:p>
    <w:p>
      <w:pPr>
        <w:spacing w:after="160"/>
      </w:pPr>
      <w:r>
        <w:rPr>
          <w:sz w:val="20"/>
          <w:szCs w:val="20"/>
        </w:rPr>
        <w:t xml:space="preserve">Bajo «EL PROBLEMA DE LA PARADA»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HALT = {⟨M, w⟩ | la máquina M se detiene con la entrada w}. En palabras: ¿existe un algoritmo que, dado cualquier programa y cualquier entrada, decida si ese programa terminará?</w:t>
      </w:r>
    </w:p>
    <w:p>
      <w:pPr>
        <w:spacing w:after="60" w:before="160"/>
      </w:pPr>
      <w:r>
        <w:rPr>
          <w:b/>
          <w:bCs/>
          <w:sz w:val="20"/>
          <w:szCs w:val="20"/>
        </w:rPr>
        <w:t xml:space="preserve">EL TEOREMA</w:t>
      </w:r>
    </w:p>
    <w:p>
      <w:pPr>
        <w:spacing w:after="160"/>
      </w:pPr>
      <w:r>
        <w:rPr>
          <w:sz w:val="20"/>
          <w:szCs w:val="20"/>
        </w:rPr>
        <w:t xml:space="preserve">Bajo «EL TEOREMA»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HALT no es decidible. No existe tal algoritmo, y no por falta de ingenio: se demuestra que es imposible.</w:t>
      </w:r>
    </w:p>
    <w:p>
      <w:pPr>
        <w:spacing w:after="60" w:before="160"/>
      </w:pPr>
      <w:r>
        <w:rPr>
          <w:b/>
          <w:bCs/>
          <w:sz w:val="20"/>
          <w:szCs w:val="20"/>
        </w:rPr>
        <w:t xml:space="preserve">LA DEMOSTRACIÓN POR DIAGONALIZACIÓN</w:t>
      </w:r>
    </w:p>
    <w:p>
      <w:pPr>
        <w:spacing w:after="160"/>
      </w:pPr>
      <w:r>
        <w:rPr>
          <w:sz w:val="20"/>
          <w:szCs w:val="20"/>
        </w:rPr>
        <w:t xml:space="preserve">Bajo «LA DEMOSTRACIÓN POR DIAGONALIZACIÓN»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Supón que existe H que decide si M se detiene con w.</w:t>
      </w:r>
    </w:p>
    <w:p>
      <w:pPr>
        <w:spacing w:after="60"/>
        <w:ind w:left="340"/>
      </w:pPr>
      <w:r>
        <w:rPr>
          <w:sz w:val="20"/>
          <w:szCs w:val="20"/>
        </w:rPr>
        <w:t xml:space="preserve">2. Construye D que, con entrada ⟨M⟩, ejecuta H sobre ⟨M, ⟨M⟩⟩.</w:t>
      </w:r>
    </w:p>
    <w:p>
      <w:pPr>
        <w:spacing w:after="60"/>
        <w:ind w:left="340"/>
      </w:pPr>
      <w:r>
        <w:rPr>
          <w:sz w:val="20"/>
          <w:szCs w:val="20"/>
        </w:rPr>
        <w:t xml:space="preserve">3. Si H dice que M se detiene, D entra en un ciclo infinito. Si H dice que no se detiene, D se detiene.</w:t>
      </w:r>
    </w:p>
    <w:p>
      <w:pPr>
        <w:spacing w:after="60"/>
        <w:ind w:left="340"/>
      </w:pPr>
      <w:r>
        <w:rPr>
          <w:sz w:val="20"/>
          <w:szCs w:val="20"/>
        </w:rPr>
        <w:t xml:space="preserve">4. Ejecuta ahora D con su propia codificación ⟨D⟩.</w:t>
      </w:r>
    </w:p>
    <w:p>
      <w:pPr>
        <w:spacing w:after="60"/>
        <w:ind w:left="340"/>
      </w:pPr>
      <w:r>
        <w:rPr>
          <w:sz w:val="20"/>
          <w:szCs w:val="20"/>
        </w:rPr>
        <w:t xml:space="preserve">5. Si D se detiene con ⟨D⟩, entonces por construcción cicla. Si cicla, entonces se detiene.</w:t>
      </w:r>
    </w:p>
    <w:p>
      <w:pPr>
        <w:spacing w:after="160"/>
      </w:pPr>
      <w:r>
        <w:rPr>
          <w:sz w:val="20"/>
          <w:szCs w:val="20"/>
        </w:rPr>
        <w:t xml:space="preserve">Ambos casos son contradictorios, luego H no puede existir. La contradicción no viene de D, que es perfectamente construible: viene del supuesto de que H existe.</w:t>
      </w:r>
    </w:p>
    <w:p>
      <w:pPr>
        <w:spacing w:after="60" w:before="160"/>
      </w:pPr>
      <w:r>
        <w:rPr>
          <w:b/>
          <w:bCs/>
          <w:sz w:val="20"/>
          <w:szCs w:val="20"/>
        </w:rPr>
        <w:t xml:space="preserve">DE DÓNDE SALE LA FUERZA DEL ARGUMENTO</w:t>
      </w:r>
    </w:p>
    <w:p>
      <w:pPr>
        <w:spacing w:after="160"/>
      </w:pPr>
      <w:r>
        <w:rPr>
          <w:sz w:val="20"/>
          <w:szCs w:val="20"/>
        </w:rPr>
        <w:t xml:space="preserve">Bajo «DE DÓNDE SALE LA FUERZA DEL ARGUMENTO»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 la máquina universal. Como una máquina puede recibir máquinas como entrada, se le puede dar la suya propia, y ahí se arma la autorreferencia. Es el mismo mecanismo de los teoremas de Gödel y de la paradoja del mentiroso.</w:t>
      </w:r>
    </w:p>
    <w:p>
      <w:pPr>
        <w:spacing w:after="60" w:before="160"/>
      </w:pPr>
      <w:r>
        <w:rPr>
          <w:b/>
          <w:bCs/>
          <w:sz w:val="20"/>
          <w:szCs w:val="20"/>
        </w:rPr>
        <w:t xml:space="preserve">HALT SÍ ES RECURSIVAMENTE ENUMERABLE</w:t>
      </w:r>
    </w:p>
    <w:p>
      <w:pPr>
        <w:spacing w:after="160"/>
      </w:pPr>
      <w:r>
        <w:rPr>
          <w:sz w:val="20"/>
          <w:szCs w:val="20"/>
        </w:rPr>
        <w:t xml:space="preserve">Bajo «HALT SÍ ES RECURSIVAMENTE ENUMERABLE»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simula M sobre w: si se detiene, se acepta. Si no se detiene, la simulación tampoco, así que nunca se rechaza. Es el ejemplo canónico de lenguaje recursivamente enumerable que no es recursivo, y prueba que la inclusión de la sesión anterior es estricta.</w:t>
      </w:r>
    </w:p>
    <w:p>
      <w:pPr>
        <w:spacing w:after="60" w:before="160"/>
      </w:pPr>
      <w:r>
        <w:rPr>
          <w:b/>
          <w:bCs/>
          <w:sz w:val="20"/>
          <w:szCs w:val="20"/>
        </w:rPr>
        <w:t xml:space="preserve">CONSECUENCIAS PRÁCTICAS</w:t>
      </w:r>
    </w:p>
    <w:p>
      <w:pPr>
        <w:spacing w:after="160"/>
      </w:pPr>
      <w:r>
        <w:rPr>
          <w:sz w:val="20"/>
          <w:szCs w:val="20"/>
        </w:rPr>
        <w:t xml:space="preserve">Bajo «CONSECUENCIAS PRÁCTICAS»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No existe un detector perfecto de ciclos infinitos.</w:t>
      </w:r>
    </w:p>
    <w:p>
      <w:pPr>
        <w:pStyle w:val="ListParagraph"/>
        <w:numPr>
          <w:ilvl w:val="0"/>
          <w:numId w:val="2"/>
        </w:numPr>
        <w:spacing w:after="60"/>
      </w:pPr>
      <w:r>
        <w:rPr>
          <w:sz w:val="20"/>
          <w:szCs w:val="20"/>
        </w:rPr>
        <w:t xml:space="preserve">No existe un verificador de programas totalmente general.</w:t>
      </w:r>
    </w:p>
    <w:p>
      <w:pPr>
        <w:pStyle w:val="ListParagraph"/>
        <w:numPr>
          <w:ilvl w:val="0"/>
          <w:numId w:val="2"/>
        </w:numPr>
        <w:spacing w:after="60"/>
      </w:pPr>
      <w:r>
        <w:rPr>
          <w:sz w:val="20"/>
          <w:szCs w:val="20"/>
        </w:rPr>
        <w:t xml:space="preserve">No existe un antivirus perfecto, por reducción a este mismo problema.</w:t>
      </w:r>
    </w:p>
    <w:p>
      <w:pPr>
        <w:pStyle w:val="ListParagraph"/>
        <w:numPr>
          <w:ilvl w:val="0"/>
          <w:numId w:val="2"/>
        </w:numPr>
        <w:spacing w:after="60"/>
      </w:pPr>
      <w:r>
        <w:rPr>
          <w:sz w:val="20"/>
          <w:szCs w:val="20"/>
        </w:rPr>
        <w:t xml:space="preserve">Los analizadores estáticos reales son aproximaciones: o dan falsos positivos, o falsos negativos, o no siempre terminan.</w:t>
      </w:r>
    </w:p>
    <w:p>
      <w:pPr>
        <w:spacing w:after="60" w:before="160"/>
      </w:pPr>
      <w:r>
        <w:rPr>
          <w:b/>
          <w:bCs/>
          <w:sz w:val="20"/>
          <w:szCs w:val="20"/>
        </w:rPr>
        <w:t xml:space="preserve">EJERCICIO</w:t>
      </w:r>
    </w:p>
    <w:p>
      <w:pPr>
        <w:spacing w:after="160"/>
      </w:pPr>
      <w:r>
        <w:rPr>
          <w:sz w:val="20"/>
          <w:szCs w:val="20"/>
        </w:rPr>
        <w:t xml:space="preserve">Bajo «EJERCICIO» en la sesión «El problema de Halting»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Reconstruir la diagonalización sin apuntes y explicar por qué el complemento de HALT no es recursivamente enumerable.</w:t>
      </w:r>
    </w:p>
    <w:p>
      <w:pPr>
        <w:spacing w:after="160"/>
      </w:pPr>
      <w:r>
        <w:rPr>
          <w:sz w:val="20"/>
          <w:szCs w:val="20"/>
        </w:rPr>
        <w:t xml:space="preserve">• ¿Un autómata finito acepta una cadena? Decidible: se simula y siempre termina.: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lenguaje de un autómata finito es vacío?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¿Dos autómatas finitos son equivalentes?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gramática libre de contexto genera una cadena? Decidible.: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detector perfecto de ciclos infinitos.: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verificador de programas totalmente general.: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existe un antivirus perfecto, por reducción a este mismo problema.: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analizadores estáticos reales son aproximaciones: o dan falsos positivos,…: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Supón que existe H que decide si M se detiene con w.: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Construye D que, con entrada ⟨M⟩, ejecuta H sobre ⟨M, ⟨M⟩⟩.: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H dice que M se detiene, D entra en un ciclo infinito. Si H dice que no…: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Ejecuta ahora D con su propia codificación ⟨D⟩.: en el contexto de «El problema de Halting»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«¿Un autómata finito acepta una cadena? Decidible: se simula y siempre termina.» y por qué importa en NE111?</w:t>
      </w:r>
    </w:p>
    <w:p>
      <w:pPr>
        <w:pStyle w:val="ListParagraph"/>
        <w:numPr>
          <w:ilvl w:val="0"/>
          <w:numId w:val="2"/>
        </w:numPr>
        <w:spacing w:after="60"/>
      </w:pPr>
      <w:r>
        <w:rPr>
          <w:sz w:val="20"/>
          <w:szCs w:val="20"/>
        </w:rPr>
        <w:t xml:space="preserve">¿Qué es «¿El lenguaje de un autómata finito es vacío? Decidible.» y por qué importa en NE111?</w:t>
      </w:r>
    </w:p>
    <w:p>
      <w:pPr>
        <w:pStyle w:val="ListParagraph"/>
        <w:numPr>
          <w:ilvl w:val="0"/>
          <w:numId w:val="2"/>
        </w:numPr>
        <w:spacing w:after="60"/>
      </w:pPr>
      <w:r>
        <w:rPr>
          <w:sz w:val="20"/>
          <w:szCs w:val="20"/>
        </w:rPr>
        <w:t xml:space="preserve">¿Qué es «¿Dos autómatas finitos son equivalentes? Decidible.» y por qué importa en NE111?</w:t>
      </w:r>
    </w:p>
    <w:p>
      <w:pPr>
        <w:pStyle w:val="ListParagraph"/>
        <w:numPr>
          <w:ilvl w:val="0"/>
          <w:numId w:val="2"/>
        </w:numPr>
        <w:spacing w:after="60"/>
      </w:pPr>
      <w:r>
        <w:rPr>
          <w:sz w:val="20"/>
          <w:szCs w:val="20"/>
        </w:rPr>
        <w:t xml:space="preserve">¿Qué es «¿Una gramática libre de contexto genera una cadena? Decidible.» y por qué importa en NE111?</w:t>
      </w:r>
    </w:p>
    <w:p>
      <w:pPr>
        <w:pStyle w:val="ListParagraph"/>
        <w:numPr>
          <w:ilvl w:val="0"/>
          <w:numId w:val="2"/>
        </w:numPr>
        <w:spacing w:after="60"/>
      </w:pPr>
      <w:r>
        <w:rPr>
          <w:sz w:val="20"/>
          <w:szCs w:val="20"/>
        </w:rPr>
        <w:t xml:space="preserve">¿Qué es «No existe un detector perfecto de ciclos infinitos.» y por qué importa en NE111?</w:t>
      </w:r>
    </w:p>
    <w:p>
      <w:pPr>
        <w:pStyle w:val="ListParagraph"/>
        <w:numPr>
          <w:ilvl w:val="0"/>
          <w:numId w:val="2"/>
        </w:numPr>
        <w:spacing w:after="60"/>
      </w:pPr>
      <w:r>
        <w:rPr>
          <w:sz w:val="20"/>
          <w:szCs w:val="20"/>
        </w:rPr>
        <w:t xml:space="preserve">¿Qué es «No existe un verificador de programas totalmente general.» y por qué importa en NE111?</w:t>
      </w:r>
    </w:p>
    <w:p>
      <w:pPr>
        <w:pStyle w:val="ListParagraph"/>
        <w:numPr>
          <w:ilvl w:val="0"/>
          <w:numId w:val="2"/>
        </w:numPr>
        <w:spacing w:after="60"/>
      </w:pPr>
      <w:r>
        <w:rPr>
          <w:sz w:val="20"/>
          <w:szCs w:val="20"/>
        </w:rPr>
        <w:t xml:space="preserve">¿Qué es «No existe un antivirus perfecto, por reducción a este mismo problema.» y por qué importa en NE111?</w:t>
      </w:r>
    </w:p>
    <w:p>
      <w:pPr>
        <w:pStyle w:val="ListParagraph"/>
        <w:numPr>
          <w:ilvl w:val="0"/>
          <w:numId w:val="2"/>
        </w:numPr>
        <w:spacing w:after="60"/>
      </w:pPr>
      <w:r>
        <w:rPr>
          <w:sz w:val="20"/>
          <w:szCs w:val="20"/>
        </w:rPr>
        <w:t xml:space="preserve">¿Qué es «Los analizadores estáticos reales son aproximaciones: o dan falsos positivos, o falsos negativos, o no siempre terminan.» y por qué importa en NE111?</w:t>
      </w:r>
    </w:p>
    <w:p>
      <w:pPr>
        <w:pStyle w:val="ListParagraph"/>
        <w:numPr>
          <w:ilvl w:val="0"/>
          <w:numId w:val="2"/>
        </w:numPr>
        <w:spacing w:after="60"/>
      </w:pPr>
      <w:r>
        <w:rPr>
          <w:sz w:val="20"/>
          <w:szCs w:val="20"/>
        </w:rPr>
        <w:t xml:space="preserve">¿Cómo se conecta «El problema de Halting»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23/09/2026 — Reducciones, indecidibilidad y el teorema de Rice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«Reducciones, indecidibilidad y el teorema de Rice». Según la guía del maestro, lo central es: Si A ≤ B y B es decidible, entonces A es decidible.; Contrapositiva, que es la que se usa: si A ≤ B y A es indecidible, entonces B es indecidible.; ¿L(M) es vacío?; ¿M acepta la cadena vacía?.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Reducciones, indecidibilidad y el teorema de Rice</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160"/>
      </w:pPr>
      <w:r>
        <w:rPr>
          <w:sz w:val="20"/>
          <w:szCs w:val="20"/>
        </w:rPr>
        <w:t xml:space="preserve">A se reduce a B, escrito A ≤ B, si existe una función computable que transforma instancias de A en instancias de B preservando la respuesta.</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160"/>
      </w:pPr>
      <w:r>
        <w:rPr>
          <w:sz w:val="20"/>
          <w:szCs w:val="20"/>
        </w:rPr>
        <w:t xml:space="preserve">Reducir HALT al problema de la cinta vacía; aplicar Rice a tres propiedades y encontrar una a la que no aplique.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Explicación — para estudiar después</w:t>
      </w:r>
    </w:p>
    <w:p>
      <w:pPr>
        <w:spacing w:after="60" w:before="160"/>
      </w:pPr>
      <w:r>
        <w:rPr>
          <w:b/>
          <w:bCs/>
          <w:sz w:val="20"/>
          <w:szCs w:val="20"/>
        </w:rPr>
        <w:t xml:space="preserve">LA TÉCNICA</w:t>
      </w:r>
    </w:p>
    <w:p>
      <w:pPr>
        <w:spacing w:after="160"/>
      </w:pPr>
      <w:r>
        <w:rPr>
          <w:sz w:val="20"/>
          <w:szCs w:val="20"/>
        </w:rPr>
        <w:t xml:space="preserve">Bajo «LA TÉCNICA»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Demostrar indecidibilidad desde cero, como con HALT, es laborioso. Las reducciones permiten heredar el resultado: si un problema ya conocido como indecidible se reduce al nuevo, el nuevo también lo es.</w:t>
      </w:r>
    </w:p>
    <w:p>
      <w:pPr>
        <w:spacing w:after="60" w:before="160"/>
      </w:pPr>
      <w:r>
        <w:rPr>
          <w:b/>
          <w:bCs/>
          <w:sz w:val="20"/>
          <w:szCs w:val="20"/>
        </w:rPr>
        <w:t xml:space="preserve">REDUCCIÓN</w:t>
      </w:r>
    </w:p>
    <w:p>
      <w:pPr>
        <w:spacing w:after="160"/>
      </w:pPr>
      <w:r>
        <w:rPr>
          <w:sz w:val="20"/>
          <w:szCs w:val="20"/>
        </w:rPr>
        <w:t xml:space="preserve">Bajo «REDUCCIÓN»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se reduce a B, escrito A ≤ B, si existe una función computable que transforma instancias de A en instancias de B preservando la respuesta.</w:t>
      </w:r>
    </w:p>
    <w:p>
      <w:pPr>
        <w:pStyle w:val="ListParagraph"/>
        <w:numPr>
          <w:ilvl w:val="0"/>
          <w:numId w:val="2"/>
        </w:numPr>
        <w:spacing w:after="60"/>
      </w:pPr>
      <w:r>
        <w:rPr>
          <w:sz w:val="20"/>
          <w:szCs w:val="20"/>
        </w:rPr>
        <w:t xml:space="preserve">Si A ≤ B y B es decidible, entonces A es decidible.</w:t>
      </w:r>
    </w:p>
    <w:p>
      <w:pPr>
        <w:pStyle w:val="ListParagraph"/>
        <w:numPr>
          <w:ilvl w:val="0"/>
          <w:numId w:val="2"/>
        </w:numPr>
        <w:spacing w:after="60"/>
      </w:pPr>
      <w:r>
        <w:rPr>
          <w:sz w:val="20"/>
          <w:szCs w:val="20"/>
        </w:rPr>
        <w:t xml:space="preserve">Contrapositiva, que es la que se usa: si A ≤ B y A es indecidible, entonces B es indecidible.</w:t>
      </w:r>
    </w:p>
    <w:p>
      <w:pPr>
        <w:spacing w:after="60" w:before="160"/>
      </w:pPr>
      <w:r>
        <w:rPr>
          <w:b/>
          <w:bCs/>
          <w:sz w:val="20"/>
          <w:szCs w:val="20"/>
        </w:rPr>
        <w:t xml:space="preserve">LA DIRECCIÓN CORRECTA</w:t>
      </w:r>
    </w:p>
    <w:p>
      <w:pPr>
        <w:spacing w:after="160"/>
      </w:pPr>
      <w:r>
        <w:rPr>
          <w:sz w:val="20"/>
          <w:szCs w:val="20"/>
        </w:rPr>
        <w:t xml:space="preserve">Bajo «LA DIRECCIÓN CORRECTA»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reduce lo conocido indecidible al problema nuevo, nunca al revés. Invertir la dirección produce una demostración vacía. Conviene decirlo en voz alta antes de escribir: «reduzco HALT a mi problema».</w:t>
      </w:r>
    </w:p>
    <w:p>
      <w:pPr>
        <w:spacing w:after="60" w:before="160"/>
      </w:pPr>
      <w:r>
        <w:rPr>
          <w:b/>
          <w:bCs/>
          <w:sz w:val="20"/>
          <w:szCs w:val="20"/>
        </w:rPr>
        <w:t xml:space="preserve">PROBLEMAS INDECIDIBLES</w:t>
      </w:r>
    </w:p>
    <w:p>
      <w:pPr>
        <w:spacing w:after="160"/>
      </w:pPr>
      <w:r>
        <w:rPr>
          <w:sz w:val="20"/>
          <w:szCs w:val="20"/>
        </w:rPr>
        <w:t xml:space="preserve">Bajo «PROBLEMAS INDECIDIBLES»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¿L(M) es vacío?</w:t>
      </w:r>
    </w:p>
    <w:p>
      <w:pPr>
        <w:pStyle w:val="ListParagraph"/>
        <w:numPr>
          <w:ilvl w:val="0"/>
          <w:numId w:val="2"/>
        </w:numPr>
        <w:spacing w:after="60"/>
      </w:pPr>
      <w:r>
        <w:rPr>
          <w:sz w:val="20"/>
          <w:szCs w:val="20"/>
        </w:rPr>
        <w:t xml:space="preserve">¿M acepta la cadena vacía?</w:t>
      </w:r>
    </w:p>
    <w:p>
      <w:pPr>
        <w:pStyle w:val="ListParagraph"/>
        <w:numPr>
          <w:ilvl w:val="0"/>
          <w:numId w:val="2"/>
        </w:numPr>
        <w:spacing w:after="60"/>
      </w:pPr>
      <w:r>
        <w:rPr>
          <w:sz w:val="20"/>
          <w:szCs w:val="20"/>
        </w:rPr>
        <w:t xml:space="preserve">¿L(M) es regular?</w:t>
      </w:r>
    </w:p>
    <w:p>
      <w:pPr>
        <w:pStyle w:val="ListParagraph"/>
        <w:numPr>
          <w:ilvl w:val="0"/>
          <w:numId w:val="2"/>
        </w:numPr>
        <w:spacing w:after="60"/>
      </w:pPr>
      <w:r>
        <w:rPr>
          <w:sz w:val="20"/>
          <w:szCs w:val="20"/>
        </w:rPr>
        <w:t xml:space="preserve">¿M₁ y M₂ reconocen el mismo lenguaje?</w:t>
      </w:r>
    </w:p>
    <w:p>
      <w:pPr>
        <w:pStyle w:val="ListParagraph"/>
        <w:numPr>
          <w:ilvl w:val="0"/>
          <w:numId w:val="2"/>
        </w:numPr>
        <w:spacing w:after="60"/>
      </w:pPr>
      <w:r>
        <w:rPr>
          <w:sz w:val="20"/>
          <w:szCs w:val="20"/>
        </w:rPr>
        <w:t xml:space="preserve">¿Una gramática libre de contexto dada es ambigua?</w:t>
      </w:r>
    </w:p>
    <w:p>
      <w:pPr>
        <w:pStyle w:val="ListParagraph"/>
        <w:numPr>
          <w:ilvl w:val="0"/>
          <w:numId w:val="2"/>
        </w:numPr>
        <w:spacing w:after="60"/>
      </w:pPr>
      <w:r>
        <w:rPr>
          <w:sz w:val="20"/>
          <w:szCs w:val="20"/>
        </w:rPr>
        <w:t xml:space="preserve">El problema de correspondencia de Post.</w:t>
      </w:r>
    </w:p>
    <w:p>
      <w:pPr>
        <w:spacing w:after="60" w:before="160"/>
      </w:pPr>
      <w:r>
        <w:rPr>
          <w:b/>
          <w:bCs/>
          <w:sz w:val="20"/>
          <w:szCs w:val="20"/>
        </w:rPr>
        <w:t xml:space="preserve">TEOREMA DE RICE</w:t>
      </w:r>
    </w:p>
    <w:p>
      <w:pPr>
        <w:spacing w:after="160"/>
      </w:pPr>
      <w:r>
        <w:rPr>
          <w:sz w:val="20"/>
          <w:szCs w:val="20"/>
        </w:rPr>
        <w:t xml:space="preserve">Bajo «TEOREMA DE RICE»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propiedad no trivial del lenguaje reconocido por una máquina de Turing es indecidible. Una propiedad es no trivial si algunas máquinas la cumplen y otras no.</w:t>
      </w:r>
    </w:p>
    <w:p>
      <w:pPr>
        <w:spacing w:after="60" w:before="160"/>
      </w:pPr>
      <w:r>
        <w:rPr>
          <w:b/>
          <w:bCs/>
          <w:sz w:val="20"/>
          <w:szCs w:val="20"/>
        </w:rPr>
        <w:t xml:space="preserve">LA DISTINCIÓN QUE HAY QUE RETENER</w:t>
      </w:r>
    </w:p>
    <w:p>
      <w:pPr>
        <w:spacing w:after="160"/>
      </w:pPr>
      <w:r>
        <w:rPr>
          <w:sz w:val="20"/>
          <w:szCs w:val="20"/>
        </w:rPr>
        <w:t xml:space="preserve">Bajo «LA DISTINCIÓN QUE HAY QUE RETENER»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Rice habla de propiedades del lenguaje, no del texto de la máquina. «¿Este programa tiene más de cien líneas?» sí es decidible, porque es una propiedad sintáctica. «¿Este programa calcula la función identidad?» es indecidible, porque es una propiedad de lo que hace.</w:t>
      </w:r>
    </w:p>
    <w:p>
      <w:pPr>
        <w:spacing w:after="160"/>
      </w:pPr>
      <w:r>
        <w:rPr>
          <w:sz w:val="20"/>
          <w:szCs w:val="20"/>
        </w:rPr>
        <w:t xml:space="preserve">La consecuencia es fuerte: cualquier pregunta interesante sobre el comportamiento de un programa es indecidible en general.</w:t>
      </w:r>
    </w:p>
    <w:p>
      <w:pPr>
        <w:spacing w:after="60" w:before="160"/>
      </w:pPr>
      <w:r>
        <w:rPr>
          <w:b/>
          <w:bCs/>
          <w:sz w:val="20"/>
          <w:szCs w:val="20"/>
        </w:rPr>
        <w:t xml:space="preserve">QUÉ QUEDA ENTONCES</w:t>
      </w:r>
    </w:p>
    <w:p>
      <w:pPr>
        <w:spacing w:after="160"/>
      </w:pPr>
      <w:r>
        <w:rPr>
          <w:sz w:val="20"/>
          <w:szCs w:val="20"/>
        </w:rPr>
        <w:t xml:space="preserve">Bajo «QUÉ QUEDA ENTONCES»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verificación de programas sigue siendo posible bajo restricciones: lenguajes que no son Turing-completos, análisis conservador que acepta falsos positivos, o demostración asistida donde el humano aporta las invariantes. Saber qué es imposible orienta hacia lo que sí se puede.</w:t>
      </w:r>
    </w:p>
    <w:p>
      <w:pPr>
        <w:spacing w:after="60" w:before="160"/>
      </w:pPr>
      <w:r>
        <w:rPr>
          <w:b/>
          <w:bCs/>
          <w:sz w:val="20"/>
          <w:szCs w:val="20"/>
        </w:rPr>
        <w:t xml:space="preserve">EJERCICIO</w:t>
      </w:r>
    </w:p>
    <w:p>
      <w:pPr>
        <w:spacing w:after="160"/>
      </w:pPr>
      <w:r>
        <w:rPr>
          <w:sz w:val="20"/>
          <w:szCs w:val="20"/>
        </w:rPr>
        <w:t xml:space="preserve">Bajo «EJERCICIO» en la sesión «Reducciones, indecidibilidad y el teorema de Rice»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Reducir HALT al problema de la cinta vacía; aplicar Rice a tres propiedades y encontrar una a la que no aplique.</w:t>
      </w:r>
    </w:p>
    <w:p>
      <w:pPr>
        <w:spacing w:after="160"/>
      </w:pPr>
      <w:r>
        <w:rPr>
          <w:sz w:val="20"/>
          <w:szCs w:val="20"/>
        </w:rPr>
        <w:t xml:space="preserve">• Si A ≤ B y B es decidible, entonces A es decidible.: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Contrapositiva, que es la que se usa: si A ≤ B y A es indecidible, entonces B…: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¿L(M) es vacío?: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 acepta la cadena vacía?: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¿L(M) es regular?: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¿M₁ y M₂ reconocen el mismo lenguaje?: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¿Una gramática libre de contexto dada es ambigua?: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problema de correspondencia de Post.: en el contexto de «Reducciones, indecidibilidad y el teorema de Rice»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«Si A ≤ B y B es decidible, entonces A es decidible.» y por qué importa en NE111?</w:t>
      </w:r>
    </w:p>
    <w:p>
      <w:pPr>
        <w:pStyle w:val="ListParagraph"/>
        <w:numPr>
          <w:ilvl w:val="0"/>
          <w:numId w:val="2"/>
        </w:numPr>
        <w:spacing w:after="60"/>
      </w:pPr>
      <w:r>
        <w:rPr>
          <w:sz w:val="20"/>
          <w:szCs w:val="20"/>
        </w:rPr>
        <w:t xml:space="preserve">¿Qué es «Contrapositiva, que es la que se usa: si A ≤ B y A es indecidible, entonces B es indecidible.» y por qué importa en NE111?</w:t>
      </w:r>
    </w:p>
    <w:p>
      <w:pPr>
        <w:pStyle w:val="ListParagraph"/>
        <w:numPr>
          <w:ilvl w:val="0"/>
          <w:numId w:val="2"/>
        </w:numPr>
        <w:spacing w:after="60"/>
      </w:pPr>
      <w:r>
        <w:rPr>
          <w:sz w:val="20"/>
          <w:szCs w:val="20"/>
        </w:rPr>
        <w:t xml:space="preserve">¿Qué es «¿L(M) es vacío?» y por qué importa en NE111?</w:t>
      </w:r>
    </w:p>
    <w:p>
      <w:pPr>
        <w:pStyle w:val="ListParagraph"/>
        <w:numPr>
          <w:ilvl w:val="0"/>
          <w:numId w:val="2"/>
        </w:numPr>
        <w:spacing w:after="60"/>
      </w:pPr>
      <w:r>
        <w:rPr>
          <w:sz w:val="20"/>
          <w:szCs w:val="20"/>
        </w:rPr>
        <w:t xml:space="preserve">¿Qué es «¿M acepta la cadena vacía?» y por qué importa en NE111?</w:t>
      </w:r>
    </w:p>
    <w:p>
      <w:pPr>
        <w:pStyle w:val="ListParagraph"/>
        <w:numPr>
          <w:ilvl w:val="0"/>
          <w:numId w:val="2"/>
        </w:numPr>
        <w:spacing w:after="60"/>
      </w:pPr>
      <w:r>
        <w:rPr>
          <w:sz w:val="20"/>
          <w:szCs w:val="20"/>
        </w:rPr>
        <w:t xml:space="preserve">¿Qué es «¿L(M) es regular?» y por qué importa en NE111?</w:t>
      </w:r>
    </w:p>
    <w:p>
      <w:pPr>
        <w:pStyle w:val="ListParagraph"/>
        <w:numPr>
          <w:ilvl w:val="0"/>
          <w:numId w:val="2"/>
        </w:numPr>
        <w:spacing w:after="60"/>
      </w:pPr>
      <w:r>
        <w:rPr>
          <w:sz w:val="20"/>
          <w:szCs w:val="20"/>
        </w:rPr>
        <w:t xml:space="preserve">¿Qué es «¿M₁ y M₂ reconocen el mismo lenguaje?» y por qué importa en NE111?</w:t>
      </w:r>
    </w:p>
    <w:p>
      <w:pPr>
        <w:pStyle w:val="ListParagraph"/>
        <w:numPr>
          <w:ilvl w:val="0"/>
          <w:numId w:val="2"/>
        </w:numPr>
        <w:spacing w:after="60"/>
      </w:pPr>
      <w:r>
        <w:rPr>
          <w:sz w:val="20"/>
          <w:szCs w:val="20"/>
        </w:rPr>
        <w:t xml:space="preserve">¿Qué es «¿Una gramática libre de contexto dada es ambigua?» y por qué importa en NE111?</w:t>
      </w:r>
    </w:p>
    <w:p>
      <w:pPr>
        <w:pStyle w:val="ListParagraph"/>
        <w:numPr>
          <w:ilvl w:val="0"/>
          <w:numId w:val="2"/>
        </w:numPr>
        <w:spacing w:after="60"/>
      </w:pPr>
      <w:r>
        <w:rPr>
          <w:sz w:val="20"/>
          <w:szCs w:val="20"/>
        </w:rPr>
        <w:t xml:space="preserve">¿Qué es «El problema de correspondencia de Post.» y por qué importa en NE111?</w:t>
      </w:r>
    </w:p>
    <w:p>
      <w:pPr>
        <w:pStyle w:val="ListParagraph"/>
        <w:numPr>
          <w:ilvl w:val="0"/>
          <w:numId w:val="2"/>
        </w:numPr>
        <w:spacing w:after="60"/>
      </w:pPr>
      <w:r>
        <w:rPr>
          <w:sz w:val="20"/>
          <w:szCs w:val="20"/>
        </w:rPr>
        <w:t xml:space="preserve">¿Cómo se conecta «Reducciones, indecidibilidad y el teorema de Rice»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28/09/2026 — Problemas P y NP</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«Problemas P y NP». Según la guía del maestro, lo central es: Ordenar, búsqueda binaria, caminos mínimos, flujo máximo, primalidad.; SAT — ¿es satisfacible esta fórmula booleana? Verificar una asignación propuesta es trivial.; Ciclo hamiltoniano — verificar un ciclo propuesto es fácil; encontrarlo no.; Coloreo de grafos, mochila, agente viajero en versión de decisión..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P y NP</w:t>
      </w:r>
    </w:p>
    <w:p>
      <w:pPr>
        <w:spacing w:after="160"/>
      </w:pPr>
      <w:r>
        <w:rPr>
          <w:sz w:val="20"/>
          <w:szCs w:val="20"/>
        </w:rPr>
        <w:t xml:space="preserve">Problemas de decisión resolubles por una máquina de Turing determinista en tiempo O(nᵏ) para algún k fijo. Se identifica informalmente con lo tratable.</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160"/>
      </w:pPr>
      <w:r>
        <w:rPr>
          <w:sz w:val="20"/>
          <w:szCs w:val="20"/>
        </w:rPr>
        <w:t xml:space="preserve">Clasificar diez problemas en P o NP y dar el certificado verificable de cada uno de los de NP.</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Ordenar, búsqueda binaria, caminos mínimos, flujo máximo, primalidad.</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Explicación — para estudiar después</w:t>
      </w:r>
    </w:p>
    <w:p>
      <w:pPr>
        <w:spacing w:after="60" w:before="160"/>
      </w:pPr>
      <w:r>
        <w:rPr>
          <w:b/>
          <w:bCs/>
          <w:sz w:val="20"/>
          <w:szCs w:val="20"/>
        </w:rPr>
        <w:t xml:space="preserve">LA CLASE P</w:t>
      </w:r>
    </w:p>
    <w:p>
      <w:pPr>
        <w:spacing w:after="160"/>
      </w:pPr>
      <w:r>
        <w:rPr>
          <w:sz w:val="20"/>
          <w:szCs w:val="20"/>
        </w:rPr>
        <w:t xml:space="preserve">Bajo «LA CLASE 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de decisión resolubles por una máquina de Turing determinista en tiempo O(nᵏ) para algún k fijo. Se identifica informalmente con lo tratable.</w:t>
      </w:r>
    </w:p>
    <w:p>
      <w:pPr>
        <w:pStyle w:val="ListParagraph"/>
        <w:numPr>
          <w:ilvl w:val="0"/>
          <w:numId w:val="2"/>
        </w:numPr>
        <w:spacing w:after="60"/>
      </w:pPr>
      <w:r>
        <w:rPr>
          <w:sz w:val="20"/>
          <w:szCs w:val="20"/>
        </w:rPr>
        <w:t xml:space="preserve">Ordenar, búsqueda binaria, caminos mínimos, flujo máximo, primalidad.</w:t>
      </w:r>
    </w:p>
    <w:p>
      <w:pPr>
        <w:spacing w:after="60" w:before="160"/>
      </w:pPr>
      <w:r>
        <w:rPr>
          <w:b/>
          <w:bCs/>
          <w:sz w:val="20"/>
          <w:szCs w:val="20"/>
        </w:rPr>
        <w:t xml:space="preserve">LA CLASE NP</w:t>
      </w:r>
    </w:p>
    <w:p>
      <w:pPr>
        <w:spacing w:after="160"/>
      </w:pPr>
      <w:r>
        <w:rPr>
          <w:sz w:val="20"/>
          <w:szCs w:val="20"/>
        </w:rPr>
        <w:t xml:space="preserve">Bajo «LA CLASE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Problemas resolubles por una máquina de Turing no determinista en tiempo polinomial. La caracterización útil es la equivalente: son los problemas cuya solución, si alguien la propone, puede verificarse en tiempo polinomial.</w:t>
      </w:r>
    </w:p>
    <w:p>
      <w:pPr>
        <w:pStyle w:val="ListParagraph"/>
        <w:numPr>
          <w:ilvl w:val="0"/>
          <w:numId w:val="2"/>
        </w:numPr>
        <w:spacing w:after="60"/>
      </w:pPr>
      <w:r>
        <w:rPr>
          <w:sz w:val="20"/>
          <w:szCs w:val="20"/>
        </w:rPr>
        <w:t xml:space="preserve">SAT — ¿es satisfacible esta fórmula booleana? Verificar una asignación propuesta es trivial.</w:t>
      </w:r>
    </w:p>
    <w:p>
      <w:pPr>
        <w:pStyle w:val="ListParagraph"/>
        <w:numPr>
          <w:ilvl w:val="0"/>
          <w:numId w:val="2"/>
        </w:numPr>
        <w:spacing w:after="60"/>
      </w:pPr>
      <w:r>
        <w:rPr>
          <w:sz w:val="20"/>
          <w:szCs w:val="20"/>
        </w:rPr>
        <w:t xml:space="preserve">Ciclo hamiltoniano — verificar un ciclo propuesto es fácil; encontrarlo no.</w:t>
      </w:r>
    </w:p>
    <w:p>
      <w:pPr>
        <w:pStyle w:val="ListParagraph"/>
        <w:numPr>
          <w:ilvl w:val="0"/>
          <w:numId w:val="2"/>
        </w:numPr>
        <w:spacing w:after="60"/>
      </w:pPr>
      <w:r>
        <w:rPr>
          <w:sz w:val="20"/>
          <w:szCs w:val="20"/>
        </w:rPr>
        <w:t xml:space="preserve">Coloreo de grafos, mochila, agente viajero en versión de decisión.</w:t>
      </w:r>
    </w:p>
    <w:p>
      <w:pPr>
        <w:spacing w:after="60" w:before="160"/>
      </w:pPr>
      <w:r>
        <w:rPr>
          <w:b/>
          <w:bCs/>
          <w:sz w:val="20"/>
          <w:szCs w:val="20"/>
        </w:rPr>
        <w:t xml:space="preserve">EL CERTIFICADO</w:t>
      </w:r>
    </w:p>
    <w:p>
      <w:pPr>
        <w:spacing w:after="160"/>
      </w:pPr>
      <w:r>
        <w:rPr>
          <w:sz w:val="20"/>
          <w:szCs w:val="20"/>
        </w:rPr>
        <w:t xml:space="preserve">Bajo «EL CERTIFICADO»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práctica de probar que un problema está en NP es exhibir el certificado: qué información bastaría para convencer a alguien de que la respuesta es sí, y comprobar que verificarla toma tiempo polinomial. Para el ciclo hamiltoniano el certificado es la lista de vértices en orden.</w:t>
      </w:r>
    </w:p>
    <w:p>
      <w:pPr>
        <w:spacing w:after="60" w:before="160"/>
      </w:pPr>
      <w:r>
        <w:rPr>
          <w:b/>
          <w:bCs/>
          <w:sz w:val="20"/>
          <w:szCs w:val="20"/>
        </w:rPr>
        <w:t xml:space="preserve">P ⊆ NP</w:t>
      </w:r>
    </w:p>
    <w:p>
      <w:pPr>
        <w:spacing w:after="160"/>
      </w:pPr>
      <w:r>
        <w:rPr>
          <w:sz w:val="20"/>
          <w:szCs w:val="20"/>
        </w:rPr>
        <w:t xml:space="preserve">Bajo «P ⊆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se puede resolver rápido, se puede verificar rápido: basta resolverlo e ignorar el certificado. La inclusión es evidente. Lo que nadie sabe es si es estricta.</w:t>
      </w:r>
    </w:p>
    <w:p>
      <w:pPr>
        <w:spacing w:after="60" w:before="160"/>
      </w:pPr>
      <w:r>
        <w:rPr>
          <w:b/>
          <w:bCs/>
          <w:sz w:val="20"/>
          <w:szCs w:val="20"/>
        </w:rPr>
        <w:t xml:space="preserve">EL PROBLEMA P CONTRA NP</w:t>
      </w:r>
    </w:p>
    <w:p>
      <w:pPr>
        <w:spacing w:after="160"/>
      </w:pPr>
      <w:r>
        <w:rPr>
          <w:sz w:val="20"/>
          <w:szCs w:val="20"/>
        </w:rPr>
        <w:t xml:space="preserve">Bajo «EL PROBLEMA P CONTRA NP»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¿Todo problema verificable rápido es resoluble rápido? Es el problema abierto más importante de la computación y uno de los siete problemas del milenio, con un premio de un millón de dólares. La opinión mayoritaria es que P ≠ NP, pero no hay demostración en ninguna dirección.</w:t>
      </w:r>
    </w:p>
    <w:p>
      <w:pPr>
        <w:spacing w:after="60" w:before="160"/>
      </w:pPr>
      <w:r>
        <w:rPr>
          <w:b/>
          <w:bCs/>
          <w:sz w:val="20"/>
          <w:szCs w:val="20"/>
        </w:rPr>
        <w:t xml:space="preserve">POR QUÉ IMPORTA FUERA DE LA TEORÍA</w:t>
      </w:r>
    </w:p>
    <w:p>
      <w:pPr>
        <w:spacing w:after="160"/>
      </w:pPr>
      <w:r>
        <w:rPr>
          <w:sz w:val="20"/>
          <w:szCs w:val="20"/>
        </w:rPr>
        <w:t xml:space="preserve">Bajo «POR QUÉ IMPORTA FUERA DE LA TEORÍA»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P = NP, la criptografía de clave pública colapsa, porque romperla se vuelve tan fácil como usarla. Si P ≠ NP, hay problemas que jamás tendrán algoritmo eficiente y conviene invertir en aproximaciones y heurísticas en lugar de perseguir el óptimo.</w:t>
      </w:r>
    </w:p>
    <w:p>
      <w:pPr>
        <w:spacing w:after="60" w:before="160"/>
      </w:pPr>
      <w:r>
        <w:rPr>
          <w:b/>
          <w:bCs/>
          <w:sz w:val="20"/>
          <w:szCs w:val="20"/>
        </w:rPr>
        <w:t xml:space="preserve">RELACIÓN CON LO ANTERIOR</w:t>
      </w:r>
    </w:p>
    <w:p>
      <w:pPr>
        <w:spacing w:after="160"/>
      </w:pPr>
      <w:r>
        <w:rPr>
          <w:sz w:val="20"/>
          <w:szCs w:val="20"/>
        </w:rPr>
        <w:t xml:space="preserve">Bajo «RELACIÓN CON LO ANTERIOR»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Nota la diferencia con el bloque de computabilidad. Los problemas NP sí son decidibles: existe algoritmo, solo que exponencial. La indecidibilidad es un muro absoluto; la intratabilidad es un muro práctico.</w:t>
      </w:r>
    </w:p>
    <w:p>
      <w:pPr>
        <w:spacing w:after="60" w:before="160"/>
      </w:pPr>
      <w:r>
        <w:rPr>
          <w:b/>
          <w:bCs/>
          <w:sz w:val="20"/>
          <w:szCs w:val="20"/>
        </w:rPr>
        <w:t xml:space="preserve">EJERCICIO</w:t>
      </w:r>
    </w:p>
    <w:p>
      <w:pPr>
        <w:spacing w:after="160"/>
      </w:pPr>
      <w:r>
        <w:rPr>
          <w:sz w:val="20"/>
          <w:szCs w:val="20"/>
        </w:rPr>
        <w:t xml:space="preserve">Bajo «EJERCICIO» en la sesión «Problemas P y NP»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Clasificar diez problemas en P o NP y dar el certificado verificable de cada uno de los de NP.</w:t>
      </w:r>
    </w:p>
    <w:p>
      <w:pPr>
        <w:spacing w:after="160"/>
      </w:pPr>
      <w:r>
        <w:rPr>
          <w:sz w:val="20"/>
          <w:szCs w:val="20"/>
        </w:rPr>
        <w:t xml:space="preserve">• Ordenar, búsqueda binaria, caminos mínimos, flujo máximo, primalidad.: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SAT — ¿es satisfacible esta fórmula booleana? Verificar una asignación propue…: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 hamiltoniano — verificar un ciclo propuesto es fácil; encontrarlo no.: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Coloreo de grafos, mochila, agente viajero en versión de decisión.: en el contexto de «Problemas P y NP»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«Ordenar, búsqueda binaria, caminos mínimos, flujo máximo, primalidad.» y por qué importa en NE111?</w:t>
      </w:r>
    </w:p>
    <w:p>
      <w:pPr>
        <w:pStyle w:val="ListParagraph"/>
        <w:numPr>
          <w:ilvl w:val="0"/>
          <w:numId w:val="2"/>
        </w:numPr>
        <w:spacing w:after="60"/>
      </w:pPr>
      <w:r>
        <w:rPr>
          <w:sz w:val="20"/>
          <w:szCs w:val="20"/>
        </w:rPr>
        <w:t xml:space="preserve">¿Qué es «SAT — ¿es satisfacible esta fórmula booleana? Verificar una asignación propuesta es trivial.» y por qué importa en NE111?</w:t>
      </w:r>
    </w:p>
    <w:p>
      <w:pPr>
        <w:pStyle w:val="ListParagraph"/>
        <w:numPr>
          <w:ilvl w:val="0"/>
          <w:numId w:val="2"/>
        </w:numPr>
        <w:spacing w:after="60"/>
      </w:pPr>
      <w:r>
        <w:rPr>
          <w:sz w:val="20"/>
          <w:szCs w:val="20"/>
        </w:rPr>
        <w:t xml:space="preserve">¿Qué es «Ciclo hamiltoniano — verificar un ciclo propuesto es fácil; encontrarlo no.» y por qué importa en NE111?</w:t>
      </w:r>
    </w:p>
    <w:p>
      <w:pPr>
        <w:pStyle w:val="ListParagraph"/>
        <w:numPr>
          <w:ilvl w:val="0"/>
          <w:numId w:val="2"/>
        </w:numPr>
        <w:spacing w:after="60"/>
      </w:pPr>
      <w:r>
        <w:rPr>
          <w:sz w:val="20"/>
          <w:szCs w:val="20"/>
        </w:rPr>
        <w:t xml:space="preserve">¿Qué es «Coloreo de grafos, mochila, agente viajero en versión de decisión.» y por qué importa en NE111?</w:t>
      </w:r>
    </w:p>
    <w:p>
      <w:pPr>
        <w:pStyle w:val="ListParagraph"/>
        <w:numPr>
          <w:ilvl w:val="0"/>
          <w:numId w:val="2"/>
        </w:numPr>
        <w:spacing w:after="60"/>
      </w:pPr>
      <w:r>
        <w:rPr>
          <w:sz w:val="20"/>
          <w:szCs w:val="20"/>
        </w:rPr>
        <w:t xml:space="preserve">¿Cómo se conecta «Problemas P y NP»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30/09/2026 — NP-completitud · SAT y el teorema de Cook-Levin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«NP-completitud · SAT y el teorema de Cook-Levin». Según la guía del maestro, lo central es: Si algún NP-completo estuviera en P, entonces P = NP en su totalidad.; Si algún problema de NP no está en P, entonces ningún NP-completo lo está.; Algoritmos de aproximación con garantía de calidad demostrada.; Heurísticas y metaheurísticas, sin garantía pero buenas en la práctica..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NP-completitud · SAT y el teorema de Cook-Levin</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160"/>
      </w:pPr>
      <w:r>
        <w:rPr>
          <w:sz w:val="20"/>
          <w:szCs w:val="20"/>
        </w:rPr>
        <w:t xml:space="preserve">Un problema B es NP-completo si está en NP y todo problema de NP se reduce polinomialmente a él. Son los problemas más difíciles de NP.</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160"/>
      </w:pPr>
      <w:r>
        <w:rPr>
          <w:sz w:val="20"/>
          <w:szCs w:val="20"/>
        </w:rPr>
        <w:t xml:space="preserve">Otra vez la dirección importa: se reduce el conocido al nuevo.</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160"/>
      </w:pPr>
      <w:r>
        <w:rPr>
          <w:sz w:val="20"/>
          <w:szCs w:val="20"/>
        </w:rPr>
        <w:t xml:space="preserve">Reducir 3-SAT a cubierta de vértices y verificar que la transformación es polinomial.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pStyle w:val="ListParagraph"/>
        <w:numPr>
          <w:ilvl w:val="0"/>
          <w:numId w:val="2"/>
        </w:numPr>
        <w:spacing w:after="60"/>
      </w:pPr>
      <w:r>
        <w:rPr>
          <w:sz w:val="20"/>
          <w:szCs w:val="20"/>
        </w:rPr>
        <w:t xml:space="preserve">1. Mostrar que está en NP exhibiendo un certificado verificable en tiempo polinomial.</w:t>
      </w:r>
    </w:p>
    <w:p>
      <w:pPr>
        <w:pStyle w:val="ListParagraph"/>
        <w:numPr>
          <w:ilvl w:val="0"/>
          <w:numId w:val="2"/>
        </w:numPr>
        <w:spacing w:after="60"/>
      </w:pPr>
      <w:r>
        <w:rPr>
          <w:sz w:val="20"/>
          <w:szCs w:val="20"/>
        </w:rPr>
        <w:t xml:space="preserve">2. Tomar un problema ya conocido como NP-completo.</w:t>
      </w:r>
    </w:p>
    <w:p>
      <w:pPr>
        <w:pStyle w:val="ListParagraph"/>
        <w:numPr>
          <w:ilvl w:val="0"/>
          <w:numId w:val="2"/>
        </w:numPr>
        <w:spacing w:after="60"/>
      </w:pPr>
      <w:r>
        <w:rPr>
          <w:sz w:val="20"/>
          <w:szCs w:val="20"/>
        </w:rPr>
        <w:t xml:space="preserve">3. Reducirlo polinomialmente al problema nuevo.</w:t>
      </w:r>
    </w:p>
    <w:p>
      <w:pPr>
        <w:spacing w:after="60" w:before="160"/>
      </w:pPr>
      <w:r>
        <w:rPr>
          <w:b/>
          <w:bCs/>
          <w:sz w:val="20"/>
          <w:szCs w:val="20"/>
        </w:rPr>
        <w:t xml:space="preserve">Explicación — para estudiar después</w:t>
      </w:r>
    </w:p>
    <w:p>
      <w:pPr>
        <w:spacing w:after="60" w:before="160"/>
      </w:pPr>
      <w:r>
        <w:rPr>
          <w:b/>
          <w:bCs/>
          <w:sz w:val="20"/>
          <w:szCs w:val="20"/>
        </w:rPr>
        <w:t xml:space="preserve">REDUCCIÓN POLINOMIAL</w:t>
      </w:r>
    </w:p>
    <w:p>
      <w:pPr>
        <w:spacing w:after="160"/>
      </w:pPr>
      <w:r>
        <w:rPr>
          <w:sz w:val="20"/>
          <w:szCs w:val="20"/>
        </w:rPr>
        <w:t xml:space="preserve">Bajo «REDUCCIÓN POLINOMIAL»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≤ₚ B si existe una transformación computable en tiempo polinomial que convierte instancias de A en instancias de B preservando la respuesta. Es la misma idea de la sesión 13, ahora con restricción de tiempo.</w:t>
      </w:r>
    </w:p>
    <w:p>
      <w:pPr>
        <w:spacing w:after="60" w:before="160"/>
      </w:pPr>
      <w:r>
        <w:rPr>
          <w:b/>
          <w:bCs/>
          <w:sz w:val="20"/>
          <w:szCs w:val="20"/>
        </w:rPr>
        <w:t xml:space="preserve">NP-COMPLETO</w:t>
      </w:r>
    </w:p>
    <w:p>
      <w:pPr>
        <w:spacing w:after="160"/>
      </w:pPr>
      <w:r>
        <w:rPr>
          <w:sz w:val="20"/>
          <w:szCs w:val="20"/>
        </w:rPr>
        <w:t xml:space="preserve">Bajo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problema B es NP-completo si está en NP y todo problema de NP se reduce polinomialmente a él. Son los problemas más difíciles de NP.</w:t>
      </w:r>
    </w:p>
    <w:p>
      <w:pPr>
        <w:pStyle w:val="ListParagraph"/>
        <w:numPr>
          <w:ilvl w:val="0"/>
          <w:numId w:val="2"/>
        </w:numPr>
        <w:spacing w:after="60"/>
      </w:pPr>
      <w:r>
        <w:rPr>
          <w:sz w:val="20"/>
          <w:szCs w:val="20"/>
        </w:rPr>
        <w:t xml:space="preserve">Si algún NP-completo estuviera en P, entonces P = NP en su totalidad.</w:t>
      </w:r>
    </w:p>
    <w:p>
      <w:pPr>
        <w:pStyle w:val="ListParagraph"/>
        <w:numPr>
          <w:ilvl w:val="0"/>
          <w:numId w:val="2"/>
        </w:numPr>
        <w:spacing w:after="60"/>
      </w:pPr>
      <w:r>
        <w:rPr>
          <w:sz w:val="20"/>
          <w:szCs w:val="20"/>
        </w:rPr>
        <w:t xml:space="preserve">Si algún problema de NP no está en P, entonces ningún NP-completo lo está.</w:t>
      </w:r>
    </w:p>
    <w:p>
      <w:pPr>
        <w:spacing w:after="60" w:before="160"/>
      </w:pPr>
      <w:r>
        <w:rPr>
          <w:b/>
          <w:bCs/>
          <w:sz w:val="20"/>
          <w:szCs w:val="20"/>
        </w:rPr>
        <w:t xml:space="preserve">TEOREMA DE COOK-LEVIN</w:t>
      </w:r>
    </w:p>
    <w:p>
      <w:pPr>
        <w:spacing w:after="160"/>
      </w:pPr>
      <w:r>
        <w:rPr>
          <w:sz w:val="20"/>
          <w:szCs w:val="20"/>
        </w:rPr>
        <w:t xml:space="preserve">Bajo «TEOREMA DE COOK-LEVIN»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SAT es NP-completo. Fue el primero que se demostró, y la técnica consistió en codificar el cómputo completo de una máquina de Turing no determinista como una fórmula booleana que es satisfacible si y solo si la máquina acepta.</w:t>
      </w:r>
    </w:p>
    <w:p>
      <w:pPr>
        <w:spacing w:after="160"/>
      </w:pPr>
      <w:r>
        <w:rPr>
          <w:sz w:val="20"/>
          <w:szCs w:val="20"/>
        </w:rPr>
        <w:t xml:space="preserve">Esa demostración es la que abre la puerta: una vez que se tiene un problema NP-completo, los demás se prueban por reducción desde él, sin volver a razonar sobre máquinas.</w:t>
      </w:r>
    </w:p>
    <w:p>
      <w:pPr>
        <w:spacing w:after="60" w:before="160"/>
      </w:pPr>
      <w:r>
        <w:rPr>
          <w:b/>
          <w:bCs/>
          <w:sz w:val="20"/>
          <w:szCs w:val="20"/>
        </w:rPr>
        <w:t xml:space="preserve">CÓMO SE PRUEBA QUE ALGO ES NP-COMPLETO</w:t>
      </w:r>
    </w:p>
    <w:p>
      <w:pPr>
        <w:spacing w:after="160"/>
      </w:pPr>
      <w:r>
        <w:rPr>
          <w:sz w:val="20"/>
          <w:szCs w:val="20"/>
        </w:rPr>
        <w:t xml:space="preserve">Bajo «CÓMO SE PRUEBA QUE ALGO ES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Mostrar que está en NP exhibiendo un certificado verificable en tiempo polinomial.</w:t>
      </w:r>
    </w:p>
    <w:p>
      <w:pPr>
        <w:spacing w:after="60"/>
        <w:ind w:left="340"/>
      </w:pPr>
      <w:r>
        <w:rPr>
          <w:sz w:val="20"/>
          <w:szCs w:val="20"/>
        </w:rPr>
        <w:t xml:space="preserve">2. Tomar un problema ya conocido como NP-completo.</w:t>
      </w:r>
    </w:p>
    <w:p>
      <w:pPr>
        <w:spacing w:after="60"/>
        <w:ind w:left="340"/>
      </w:pPr>
      <w:r>
        <w:rPr>
          <w:sz w:val="20"/>
          <w:szCs w:val="20"/>
        </w:rPr>
        <w:t xml:space="preserve">3. Reducirlo polinomialmente al problema nuevo.</w:t>
      </w:r>
    </w:p>
    <w:p>
      <w:pPr>
        <w:spacing w:after="160"/>
      </w:pPr>
      <w:r>
        <w:rPr>
          <w:sz w:val="20"/>
          <w:szCs w:val="20"/>
        </w:rPr>
        <w:t xml:space="preserve">Otra vez la dirección importa: se reduce el conocido al nuevo.</w:t>
      </w:r>
    </w:p>
    <w:p>
      <w:pPr>
        <w:spacing w:after="60" w:before="160"/>
      </w:pPr>
      <w:r>
        <w:rPr>
          <w:b/>
          <w:bCs/>
          <w:sz w:val="20"/>
          <w:szCs w:val="20"/>
        </w:rPr>
        <w:t xml:space="preserve">LA FAMILIA</w:t>
      </w:r>
    </w:p>
    <w:p>
      <w:pPr>
        <w:spacing w:after="160"/>
      </w:pPr>
      <w:r>
        <w:rPr>
          <w:sz w:val="20"/>
          <w:szCs w:val="20"/>
        </w:rPr>
        <w:t xml:space="preserve">Bajo «LA FAMILIA»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SAT, 3-SAT, clique, cubierta de vértices, conjunto independiente, coloreo, mochila, agente viajero, ciclo hamiltoniano, partición. Son miles de problemas de áreas muy distintas, y todos equivalentes: resolver uno rápido los resuelve todos rápido.</w:t>
      </w:r>
    </w:p>
    <w:p>
      <w:pPr>
        <w:spacing w:after="60" w:before="160"/>
      </w:pPr>
      <w:r>
        <w:rPr>
          <w:b/>
          <w:bCs/>
          <w:sz w:val="20"/>
          <w:szCs w:val="20"/>
        </w:rPr>
        <w:t xml:space="preserve">QUÉ HACER CON UN PROBLEMA NP-COMPLETO</w:t>
      </w:r>
    </w:p>
    <w:p>
      <w:pPr>
        <w:spacing w:after="160"/>
      </w:pPr>
      <w:r>
        <w:rPr>
          <w:sz w:val="20"/>
          <w:szCs w:val="20"/>
        </w:rPr>
        <w:t xml:space="preserve">Bajo «QUÉ HACER CON UN PROBLEMA NP-COMPLETO»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Algoritmos de aproximación con garantía de calidad demostrada.</w:t>
      </w:r>
    </w:p>
    <w:p>
      <w:pPr>
        <w:pStyle w:val="ListParagraph"/>
        <w:numPr>
          <w:ilvl w:val="0"/>
          <w:numId w:val="2"/>
        </w:numPr>
        <w:spacing w:after="60"/>
      </w:pPr>
      <w:r>
        <w:rPr>
          <w:sz w:val="20"/>
          <w:szCs w:val="20"/>
        </w:rPr>
        <w:t xml:space="preserve">Heurísticas y metaheurísticas, sin garantía pero buenas en la práctica.</w:t>
      </w:r>
    </w:p>
    <w:p>
      <w:pPr>
        <w:pStyle w:val="ListParagraph"/>
        <w:numPr>
          <w:ilvl w:val="0"/>
          <w:numId w:val="2"/>
        </w:numPr>
        <w:spacing w:after="60"/>
      </w:pPr>
      <w:r>
        <w:rPr>
          <w:sz w:val="20"/>
          <w:szCs w:val="20"/>
        </w:rPr>
        <w:t xml:space="preserve">Explotar la estructura del caso concreto: muchas instancias reales son fáciles.</w:t>
      </w:r>
    </w:p>
    <w:p>
      <w:pPr>
        <w:pStyle w:val="ListParagraph"/>
        <w:numPr>
          <w:ilvl w:val="0"/>
          <w:numId w:val="2"/>
        </w:numPr>
        <w:spacing w:after="60"/>
      </w:pPr>
      <w:r>
        <w:rPr>
          <w:sz w:val="20"/>
          <w:szCs w:val="20"/>
        </w:rPr>
        <w:t xml:space="preserve">Aceptar tiempo exponencial cuando n es pequeño; los resolvedores SAT modernos manejan instancias enormes.</w:t>
      </w:r>
    </w:p>
    <w:p>
      <w:pPr>
        <w:spacing w:after="60" w:before="160"/>
      </w:pPr>
      <w:r>
        <w:rPr>
          <w:b/>
          <w:bCs/>
          <w:sz w:val="20"/>
          <w:szCs w:val="20"/>
        </w:rPr>
        <w:t xml:space="preserve">CIERRE DEL BLOQUE</w:t>
      </w:r>
    </w:p>
    <w:p>
      <w:pPr>
        <w:spacing w:after="160"/>
      </w:pPr>
      <w:r>
        <w:rPr>
          <w:sz w:val="20"/>
          <w:szCs w:val="20"/>
        </w:rPr>
        <w:t xml:space="preserve">Bajo «CIERRE DEL BLOQUE»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esto se cierran las dos preguntas de los límites: qué no se puede computar y qué no se puede computar rápido. A partir de la próxima sesión bajamos a los modelos restringidos, que son los que sí se pueden implementar y son la base de los compiladores.</w:t>
      </w:r>
    </w:p>
    <w:p>
      <w:pPr>
        <w:spacing w:after="60" w:before="160"/>
      </w:pPr>
      <w:r>
        <w:rPr>
          <w:b/>
          <w:bCs/>
          <w:sz w:val="20"/>
          <w:szCs w:val="20"/>
        </w:rPr>
        <w:t xml:space="preserve">EJERCICIO</w:t>
      </w:r>
    </w:p>
    <w:p>
      <w:pPr>
        <w:spacing w:after="160"/>
      </w:pPr>
      <w:r>
        <w:rPr>
          <w:sz w:val="20"/>
          <w:szCs w:val="20"/>
        </w:rPr>
        <w:t xml:space="preserve">Bajo «EJERCICIO» en la sesión «NP-completitud · SAT y el teorema de Cook-Levin»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Reducir 3-SAT a cubierta de vértices y verificar que la transformación es polinomial.</w:t>
      </w:r>
    </w:p>
    <w:p>
      <w:pPr>
        <w:spacing w:after="160"/>
      </w:pPr>
      <w:r>
        <w:rPr>
          <w:sz w:val="20"/>
          <w:szCs w:val="20"/>
        </w:rPr>
        <w:t xml:space="preserve">• Si algún NP-completo estuviera en P, entonces P = NP en su totalidad.: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algún problema de NP no está en P, entonces ningún NP-completo lo está.: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Algoritmos de aproximación con garantía de calidad demostrada.: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Heurísticas y metaheurísticas, sin garantía pero buenas en la práctica.: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Explotar la estructura del caso concreto: muchas instancias reales son fáciles.: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Aceptar tiempo exponencial cuando n es pequeño; los resolvedores SAT modernos…: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Mostrar que está en NP exhibiendo un certificado verificable en tiempo pol…: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Tomar un problema ya conocido como NP-completo.: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Reducirlo polinomialmente al problema nuevo.: en el contexto de «NP-completitud · SAT y el teorema de Cook-Levin»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«Si algún NP-completo estuviera en P, entonces P = NP en su totalidad.» y por qué importa en NE111?</w:t>
      </w:r>
    </w:p>
    <w:p>
      <w:pPr>
        <w:pStyle w:val="ListParagraph"/>
        <w:numPr>
          <w:ilvl w:val="0"/>
          <w:numId w:val="2"/>
        </w:numPr>
        <w:spacing w:after="60"/>
      </w:pPr>
      <w:r>
        <w:rPr>
          <w:sz w:val="20"/>
          <w:szCs w:val="20"/>
        </w:rPr>
        <w:t xml:space="preserve">¿Qué es «Si algún problema de NP no está en P, entonces ningún NP-completo lo está.» y por qué importa en NE111?</w:t>
      </w:r>
    </w:p>
    <w:p>
      <w:pPr>
        <w:pStyle w:val="ListParagraph"/>
        <w:numPr>
          <w:ilvl w:val="0"/>
          <w:numId w:val="2"/>
        </w:numPr>
        <w:spacing w:after="60"/>
      </w:pPr>
      <w:r>
        <w:rPr>
          <w:sz w:val="20"/>
          <w:szCs w:val="20"/>
        </w:rPr>
        <w:t xml:space="preserve">¿Qué es «Algoritmos de aproximación con garantía de calidad demostrada.» y por qué importa en NE111?</w:t>
      </w:r>
    </w:p>
    <w:p>
      <w:pPr>
        <w:pStyle w:val="ListParagraph"/>
        <w:numPr>
          <w:ilvl w:val="0"/>
          <w:numId w:val="2"/>
        </w:numPr>
        <w:spacing w:after="60"/>
      </w:pPr>
      <w:r>
        <w:rPr>
          <w:sz w:val="20"/>
          <w:szCs w:val="20"/>
        </w:rPr>
        <w:t xml:space="preserve">¿Qué es «Heurísticas y metaheurísticas, sin garantía pero buenas en la práctica.» y por qué importa en NE111?</w:t>
      </w:r>
    </w:p>
    <w:p>
      <w:pPr>
        <w:pStyle w:val="ListParagraph"/>
        <w:numPr>
          <w:ilvl w:val="0"/>
          <w:numId w:val="2"/>
        </w:numPr>
        <w:spacing w:after="60"/>
      </w:pPr>
      <w:r>
        <w:rPr>
          <w:sz w:val="20"/>
          <w:szCs w:val="20"/>
        </w:rPr>
        <w:t xml:space="preserve">¿Qué es «Explotar la estructura del caso concreto: muchas instancias reales son fáciles.» y por qué importa en NE111?</w:t>
      </w:r>
    </w:p>
    <w:p>
      <w:pPr>
        <w:pStyle w:val="ListParagraph"/>
        <w:numPr>
          <w:ilvl w:val="0"/>
          <w:numId w:val="2"/>
        </w:numPr>
        <w:spacing w:after="60"/>
      </w:pPr>
      <w:r>
        <w:rPr>
          <w:sz w:val="20"/>
          <w:szCs w:val="20"/>
        </w:rPr>
        <w:t xml:space="preserve">¿Qué es «Aceptar tiempo exponencial cuando n es pequeño; los resolvedores SAT modernos manejan instancias enormes.» y por qué importa en NE111?</w:t>
      </w:r>
    </w:p>
    <w:p>
      <w:pPr>
        <w:pStyle w:val="ListParagraph"/>
        <w:numPr>
          <w:ilvl w:val="0"/>
          <w:numId w:val="2"/>
        </w:numPr>
        <w:spacing w:after="60"/>
      </w:pPr>
      <w:r>
        <w:rPr>
          <w:sz w:val="20"/>
          <w:szCs w:val="20"/>
        </w:rPr>
        <w:t xml:space="preserve">¿Qué es «1. Mostrar que está en NP exhibiendo un certificado verificable en tiempo polinomial.» y por qué importa en NE111?</w:t>
      </w:r>
    </w:p>
    <w:p>
      <w:pPr>
        <w:pStyle w:val="ListParagraph"/>
        <w:numPr>
          <w:ilvl w:val="0"/>
          <w:numId w:val="2"/>
        </w:numPr>
        <w:spacing w:after="60"/>
      </w:pPr>
      <w:r>
        <w:rPr>
          <w:sz w:val="20"/>
          <w:szCs w:val="20"/>
        </w:rPr>
        <w:t xml:space="preserve">¿Qué es «2. Tomar un problema ya conocido como NP-completo.» y por qué importa en NE111?</w:t>
      </w:r>
    </w:p>
    <w:p>
      <w:pPr>
        <w:pStyle w:val="ListParagraph"/>
        <w:numPr>
          <w:ilvl w:val="0"/>
          <w:numId w:val="2"/>
        </w:numPr>
        <w:spacing w:after="60"/>
      </w:pPr>
      <w:r>
        <w:rPr>
          <w:sz w:val="20"/>
          <w:szCs w:val="20"/>
        </w:rPr>
        <w:t xml:space="preserve">¿Cómo se conecta «NP-completitud · SAT y el teorema de Cook-Levin»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05/10/2026 — Alfabetos, cadenas y lenguajes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«Alfabetos, cadenas y lenguajes». Según la guía del maestro, lo central es: Secuencia finita de símbolos de Σ.; Longitud |w| — número de símbolos. |01101| = 5.; Cadena vacía ε — la de longitud 0. Existe sobre cualquier alfabeto.; Concatenación: si w = 01 y v = 10, entonces wv = 0110. No es conmutativa..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Alfabetos, cadenas y lenguajes</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160"/>
      </w:pPr>
      <w:r>
        <w:rPr>
          <w:sz w:val="20"/>
          <w:szCs w:val="20"/>
        </w:rPr>
        <w:t xml:space="preserve">Un alfabeto Σ es un conjunto finito y no vacío de símbolos. Σ = {0,1} para el binario, Σ = {a,…,z} para texto. La finitud es esencial.</w:t>
      </w:r>
    </w:p>
    <w:p>
      <w:pPr>
        <w:spacing w:after="160"/>
      </w:pPr>
      <w:r>
        <w:rPr>
          <w:sz w:val="20"/>
          <w:szCs w:val="20"/>
        </w:rPr>
        <w:t xml:space="preserve">ε no es lo mismo que el conjunto vacío ∅, ni que un espacio en blanco. Confundirlos es el error más común del tema.</w:t>
      </w:r>
    </w:p>
    <w:p>
      <w:pPr>
        <w:spacing w:after="160"/>
      </w:pPr>
      <w:r>
        <w:rPr>
          <w:sz w:val="20"/>
          <w:szCs w:val="20"/>
        </w:rPr>
        <w:t xml:space="preserve">Un lenguaje L es cualquier subconjunto de Σ*. Puede ser finito o infinito, y definirse por enumeración o por comprensión.</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160"/>
      </w:pPr>
      <w:r>
        <w:rPr>
          <w:sz w:val="20"/>
          <w:szCs w:val="20"/>
        </w:rPr>
        <w:t xml:space="preserve">Escribir por comprensión: cadenas binarias de longitud par; con igual número de ceros y unos; que empiezan y terminan con el mismo símbolo.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Explicación — para estudiar después</w:t>
      </w:r>
    </w:p>
    <w:p>
      <w:pPr>
        <w:spacing w:after="60" w:before="160"/>
      </w:pPr>
      <w:r>
        <w:rPr>
          <w:b/>
          <w:bCs/>
          <w:sz w:val="20"/>
          <w:szCs w:val="20"/>
        </w:rPr>
        <w:t xml:space="preserve">BAJAMOS DE NIVEL</w:t>
      </w:r>
    </w:p>
    <w:p>
      <w:pPr>
        <w:spacing w:after="160"/>
      </w:pPr>
      <w:r>
        <w:rPr>
          <w:sz w:val="20"/>
          <w:szCs w:val="20"/>
        </w:rPr>
        <w:t xml:space="preserve">Bajo «BAJAMOS DE NIVEL»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Terminado el bloque de los límites, empieza el de los modelos que sí se construyen. Para eso hace falta primero el vocabulario formal sobre el que se definen los lenguajes.</w:t>
      </w:r>
    </w:p>
    <w:p>
      <w:pPr>
        <w:spacing w:after="60" w:before="160"/>
      </w:pPr>
      <w:r>
        <w:rPr>
          <w:b/>
          <w:bCs/>
          <w:sz w:val="20"/>
          <w:szCs w:val="20"/>
        </w:rPr>
        <w:t xml:space="preserve">ALFABETO</w:t>
      </w:r>
    </w:p>
    <w:p>
      <w:pPr>
        <w:spacing w:after="160"/>
      </w:pPr>
      <w:r>
        <w:rPr>
          <w:sz w:val="20"/>
          <w:szCs w:val="20"/>
        </w:rPr>
        <w:t xml:space="preserve">Bajo «ALFABETO»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alfabeto Σ es un conjunto finito y no vacío de símbolos. Σ = {0,1} para el binario, Σ = {a,…,z} para texto. La finitud es esencial.</w:t>
      </w:r>
    </w:p>
    <w:p>
      <w:pPr>
        <w:spacing w:after="60" w:before="160"/>
      </w:pPr>
      <w:r>
        <w:rPr>
          <w:b/>
          <w:bCs/>
          <w:sz w:val="20"/>
          <w:szCs w:val="20"/>
        </w:rPr>
        <w:t xml:space="preserve">CADENA</w:t>
      </w:r>
    </w:p>
    <w:p>
      <w:pPr>
        <w:spacing w:after="160"/>
      </w:pPr>
      <w:r>
        <w:rPr>
          <w:sz w:val="20"/>
          <w:szCs w:val="20"/>
        </w:rPr>
        <w:t xml:space="preserve">Bajo «CADENA»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Secuencia finita de símbolos de Σ.</w:t>
      </w:r>
    </w:p>
    <w:p>
      <w:pPr>
        <w:pStyle w:val="ListParagraph"/>
        <w:numPr>
          <w:ilvl w:val="0"/>
          <w:numId w:val="2"/>
        </w:numPr>
        <w:spacing w:after="60"/>
      </w:pPr>
      <w:r>
        <w:rPr>
          <w:sz w:val="20"/>
          <w:szCs w:val="20"/>
        </w:rPr>
        <w:t xml:space="preserve">Longitud |w| — número de símbolos. |01101| = 5.</w:t>
      </w:r>
    </w:p>
    <w:p>
      <w:pPr>
        <w:pStyle w:val="ListParagraph"/>
        <w:numPr>
          <w:ilvl w:val="0"/>
          <w:numId w:val="2"/>
        </w:numPr>
        <w:spacing w:after="60"/>
      </w:pPr>
      <w:r>
        <w:rPr>
          <w:sz w:val="20"/>
          <w:szCs w:val="20"/>
        </w:rPr>
        <w:t xml:space="preserve">Cadena vacía ε — la de longitud 0. Existe sobre cualquier alfabeto.</w:t>
      </w:r>
    </w:p>
    <w:p>
      <w:pPr>
        <w:spacing w:after="160"/>
      </w:pPr>
      <w:r>
        <w:rPr>
          <w:sz w:val="20"/>
          <w:szCs w:val="20"/>
        </w:rPr>
        <w:t xml:space="preserve">ε no es lo mismo que el conjunto vacío ∅, ni que un espacio en blanco. Confundirlos es el error más común del tema.</w:t>
      </w:r>
    </w:p>
    <w:p>
      <w:pPr>
        <w:spacing w:after="60" w:before="160"/>
      </w:pPr>
      <w:r>
        <w:rPr>
          <w:b/>
          <w:bCs/>
          <w:sz w:val="20"/>
          <w:szCs w:val="20"/>
        </w:rPr>
        <w:t xml:space="preserve">OPERACIONES SOBRE CADENAS</w:t>
      </w:r>
    </w:p>
    <w:p>
      <w:pPr>
        <w:spacing w:after="160"/>
      </w:pPr>
      <w:r>
        <w:rPr>
          <w:sz w:val="20"/>
          <w:szCs w:val="20"/>
        </w:rPr>
        <w:t xml:space="preserve">Bajo «OPERACIONES SOBRE CADENAS»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Concatenación: si w = 01 y v = 10, entonces wv = 0110. No es conmutativa.</w:t>
      </w:r>
    </w:p>
    <w:p>
      <w:pPr>
        <w:pStyle w:val="ListParagraph"/>
        <w:numPr>
          <w:ilvl w:val="0"/>
          <w:numId w:val="2"/>
        </w:numPr>
        <w:spacing w:after="60"/>
      </w:pPr>
      <w:r>
        <w:rPr>
          <w:sz w:val="20"/>
          <w:szCs w:val="20"/>
        </w:rPr>
        <w:t xml:space="preserve">ε es el neutro: wε = εw = w.</w:t>
      </w:r>
    </w:p>
    <w:p>
      <w:pPr>
        <w:pStyle w:val="ListParagraph"/>
        <w:numPr>
          <w:ilvl w:val="0"/>
          <w:numId w:val="2"/>
        </w:numPr>
        <w:spacing w:after="60"/>
      </w:pPr>
      <w:r>
        <w:rPr>
          <w:sz w:val="20"/>
          <w:szCs w:val="20"/>
        </w:rPr>
        <w:t xml:space="preserve">Potencia: w⁰ = ε y wⁿ = w·wⁿ⁻¹. Es una definición recursiva, como las de la sesión 8.</w:t>
      </w:r>
    </w:p>
    <w:p>
      <w:pPr>
        <w:pStyle w:val="ListParagraph"/>
        <w:numPr>
          <w:ilvl w:val="0"/>
          <w:numId w:val="2"/>
        </w:numPr>
        <w:spacing w:after="60"/>
      </w:pPr>
      <w:r>
        <w:rPr>
          <w:sz w:val="20"/>
          <w:szCs w:val="20"/>
        </w:rPr>
        <w:t xml:space="preserve">Reverso: (01101)ᴿ = 10110.</w:t>
      </w:r>
    </w:p>
    <w:p>
      <w:pPr>
        <w:spacing w:after="60" w:before="160"/>
      </w:pPr>
      <w:r>
        <w:rPr>
          <w:b/>
          <w:bCs/>
          <w:sz w:val="20"/>
          <w:szCs w:val="20"/>
        </w:rPr>
        <w:t xml:space="preserve">Σ* Y Σ⁺</w:t>
      </w:r>
    </w:p>
    <w:p>
      <w:pPr>
        <w:spacing w:after="160"/>
      </w:pPr>
      <w:r>
        <w:rPr>
          <w:sz w:val="20"/>
          <w:szCs w:val="20"/>
        </w:rPr>
        <w:t xml:space="preserve">Bajo «Σ* Y Σ⁺»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Σ* — todas las cadenas sobre Σ, incluida ε. Es infinito numerable.</w:t>
      </w:r>
    </w:p>
    <w:p>
      <w:pPr>
        <w:pStyle w:val="ListParagraph"/>
        <w:numPr>
          <w:ilvl w:val="0"/>
          <w:numId w:val="2"/>
        </w:numPr>
        <w:spacing w:after="60"/>
      </w:pPr>
      <w:r>
        <w:rPr>
          <w:sz w:val="20"/>
          <w:szCs w:val="20"/>
        </w:rPr>
        <w:t xml:space="preserve">Σ⁺ = Σ* − {ε}.</w:t>
      </w:r>
    </w:p>
    <w:p>
      <w:pPr>
        <w:spacing w:after="60" w:before="160"/>
      </w:pPr>
      <w:r>
        <w:rPr>
          <w:b/>
          <w:bCs/>
          <w:sz w:val="20"/>
          <w:szCs w:val="20"/>
        </w:rPr>
        <w:t xml:space="preserve">LENGUAJE</w:t>
      </w:r>
    </w:p>
    <w:p>
      <w:pPr>
        <w:spacing w:after="160"/>
      </w:pPr>
      <w:r>
        <w:rPr>
          <w:sz w:val="20"/>
          <w:szCs w:val="20"/>
        </w:rPr>
        <w:t xml:space="preserve">Bajo «LENGUAJE»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L es cualquier subconjunto de Σ*. Puede ser finito o infinito, y definirse por enumeración o por comprensión.</w:t>
      </w:r>
    </w:p>
    <w:p>
      <w:pPr>
        <w:pStyle w:val="ListParagraph"/>
        <w:numPr>
          <w:ilvl w:val="0"/>
          <w:numId w:val="2"/>
        </w:numPr>
        <w:spacing w:after="60"/>
      </w:pPr>
      <w:r>
        <w:rPr>
          <w:sz w:val="20"/>
          <w:szCs w:val="20"/>
        </w:rPr>
        <w:t xml:space="preserve">L = {0ⁿ1ⁿ | n ≥ 0} = {ε, 01, 0011, 000111, …}</w:t>
      </w:r>
    </w:p>
    <w:p>
      <w:pPr>
        <w:pStyle w:val="ListParagraph"/>
        <w:numPr>
          <w:ilvl w:val="0"/>
          <w:numId w:val="2"/>
        </w:numPr>
        <w:spacing w:after="60"/>
      </w:pPr>
      <w:r>
        <w:rPr>
          <w:sz w:val="20"/>
          <w:szCs w:val="20"/>
        </w:rPr>
        <w:t xml:space="preserve">∅ es un lenguaje y {ε} es otro distinto: el primero no tiene cadenas, el segundo tiene una.</w:t>
      </w:r>
    </w:p>
    <w:p>
      <w:pPr>
        <w:spacing w:after="60" w:before="160"/>
      </w:pPr>
      <w:r>
        <w:rPr>
          <w:b/>
          <w:bCs/>
          <w:sz w:val="20"/>
          <w:szCs w:val="20"/>
        </w:rPr>
        <w:t xml:space="preserve">OPERACIONES SOBRE LENGUAJES</w:t>
      </w:r>
    </w:p>
    <w:p>
      <w:pPr>
        <w:spacing w:after="160"/>
      </w:pPr>
      <w:r>
        <w:rPr>
          <w:sz w:val="20"/>
          <w:szCs w:val="20"/>
        </w:rPr>
        <w:t xml:space="preserve">Bajo «OPERACIONES SOBRE LENGUAJES»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Unión, intersección y complemento, heredadas de los conjuntos.</w:t>
      </w:r>
    </w:p>
    <w:p>
      <w:pPr>
        <w:pStyle w:val="ListParagraph"/>
        <w:numPr>
          <w:ilvl w:val="0"/>
          <w:numId w:val="2"/>
        </w:numPr>
        <w:spacing w:after="60"/>
      </w:pPr>
      <w:r>
        <w:rPr>
          <w:sz w:val="20"/>
          <w:szCs w:val="20"/>
        </w:rPr>
        <w:t xml:space="preserve">Concatenación: L₁L₂ = {xy | x ∈ L₁, y ∈ L₂}.</w:t>
      </w:r>
    </w:p>
    <w:p>
      <w:pPr>
        <w:pStyle w:val="ListParagraph"/>
        <w:numPr>
          <w:ilvl w:val="0"/>
          <w:numId w:val="2"/>
        </w:numPr>
        <w:spacing w:after="60"/>
      </w:pPr>
      <w:r>
        <w:rPr>
          <w:sz w:val="20"/>
          <w:szCs w:val="20"/>
        </w:rPr>
        <w:t xml:space="preserve">Cerradura de Kleene: L* = L⁰ ∪ L¹ ∪ L² ∪ … Siempre contiene ε.</w:t>
      </w:r>
    </w:p>
    <w:p>
      <w:pPr>
        <w:pStyle w:val="ListParagraph"/>
        <w:numPr>
          <w:ilvl w:val="0"/>
          <w:numId w:val="2"/>
        </w:numPr>
        <w:spacing w:after="60"/>
      </w:pPr>
      <w:r>
        <w:rPr>
          <w:sz w:val="20"/>
          <w:szCs w:val="20"/>
        </w:rPr>
        <w:t xml:space="preserve">L⁺ = L·L*, que contiene ε solo si L lo contiene.</w:t>
      </w:r>
    </w:p>
    <w:p>
      <w:pPr>
        <w:spacing w:after="60" w:before="160"/>
      </w:pPr>
      <w:r>
        <w:rPr>
          <w:b/>
          <w:bCs/>
          <w:sz w:val="20"/>
          <w:szCs w:val="20"/>
        </w:rPr>
        <w:t xml:space="preserve">LA OPERACIÓN QUE GENERA INFINITUD</w:t>
      </w:r>
    </w:p>
    <w:p>
      <w:pPr>
        <w:spacing w:after="160"/>
      </w:pPr>
      <w:r>
        <w:rPr>
          <w:sz w:val="20"/>
          <w:szCs w:val="20"/>
        </w:rPr>
        <w:t xml:space="preserve">Bajo «LA OPERACIÓN QUE GENERA INFINITUD» en la sesión «Alfabetos, cadenas y lenguajes»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L = {01}, L* = {ε, 01, 0101, …} es infinito aunque L tenga una sola cadena. La estrella es la única operación que produce conjuntos infinitos a partir de finitos, y por eso es la pieza central de las expresiones regulares.</w:t>
      </w:r>
    </w:p>
    <w:p>
      <w:pPr>
        <w:spacing w:after="160"/>
      </w:pPr>
      <w:r>
        <w:rPr>
          <w:sz w:val="20"/>
          <w:szCs w:val="20"/>
        </w:rPr>
        <w:t xml:space="preserve">• Secuencia finita de símbolos de Σ.: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Longitud |w| — número de símbolos. |01101| = 5.: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Cadena vacía ε — la de longitud 0. Existe sobre cualquier alfabeto.: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Concatenación: si w = 01 y v = 10, entonces wv = 0110. No es conmutativa.: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ε es el neutro: wε = εw = w.: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Potencia: w⁰ = ε y wⁿ = w·wⁿ⁻¹. Es una definición recursiva, como las de la s…: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Reverso: (01101)ᴿ = 10110.: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todas las cadenas sobre Σ, incluida ε. Es infinito numerable.: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Σ* − {ε}.: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 = {0ⁿ1ⁿ | n ≥ 0} = {ε, 01, 0011, 000111, …}: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un lenguaje y {ε} es otro distinto: el primero no tiene cadenas, el segu…: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Unión, intersección y complemento, heredadas de los conjuntos.: en el contexto de «Alfabetos, cadenas y lenguajes»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 finita de símbolos de Σ.» y por qué importa en NE111?</w:t>
      </w:r>
    </w:p>
    <w:p>
      <w:pPr>
        <w:pStyle w:val="ListParagraph"/>
        <w:numPr>
          <w:ilvl w:val="0"/>
          <w:numId w:val="2"/>
        </w:numPr>
        <w:spacing w:after="60"/>
      </w:pPr>
      <w:r>
        <w:rPr>
          <w:sz w:val="20"/>
          <w:szCs w:val="20"/>
        </w:rPr>
        <w:t xml:space="preserve">¿Qué es «Longitud |w| — número de símbolos. |01101| = 5.» y por qué importa en NE111?</w:t>
      </w:r>
    </w:p>
    <w:p>
      <w:pPr>
        <w:pStyle w:val="ListParagraph"/>
        <w:numPr>
          <w:ilvl w:val="0"/>
          <w:numId w:val="2"/>
        </w:numPr>
        <w:spacing w:after="60"/>
      </w:pPr>
      <w:r>
        <w:rPr>
          <w:sz w:val="20"/>
          <w:szCs w:val="20"/>
        </w:rPr>
        <w:t xml:space="preserve">¿Qué es «Cadena vacía ε — la de longitud 0. Existe sobre cualquier alfabeto.» y por qué importa en NE111?</w:t>
      </w:r>
    </w:p>
    <w:p>
      <w:pPr>
        <w:pStyle w:val="ListParagraph"/>
        <w:numPr>
          <w:ilvl w:val="0"/>
          <w:numId w:val="2"/>
        </w:numPr>
        <w:spacing w:after="60"/>
      </w:pPr>
      <w:r>
        <w:rPr>
          <w:sz w:val="20"/>
          <w:szCs w:val="20"/>
        </w:rPr>
        <w:t xml:space="preserve">¿Qué es «Concatenación: si w = 01 y v = 10, entonces wv = 0110. No es conmutativa.» y por qué importa en NE111?</w:t>
      </w:r>
    </w:p>
    <w:p>
      <w:pPr>
        <w:pStyle w:val="ListParagraph"/>
        <w:numPr>
          <w:ilvl w:val="0"/>
          <w:numId w:val="2"/>
        </w:numPr>
        <w:spacing w:after="60"/>
      </w:pPr>
      <w:r>
        <w:rPr>
          <w:sz w:val="20"/>
          <w:szCs w:val="20"/>
        </w:rPr>
        <w:t xml:space="preserve">¿Qué es «ε es el neutro: wε = εw = w.» y por qué importa en NE111?</w:t>
      </w:r>
    </w:p>
    <w:p>
      <w:pPr>
        <w:pStyle w:val="ListParagraph"/>
        <w:numPr>
          <w:ilvl w:val="0"/>
          <w:numId w:val="2"/>
        </w:numPr>
        <w:spacing w:after="60"/>
      </w:pPr>
      <w:r>
        <w:rPr>
          <w:sz w:val="20"/>
          <w:szCs w:val="20"/>
        </w:rPr>
        <w:t xml:space="preserve">¿Qué es «Potencia: w⁰ = ε y wⁿ = w·wⁿ⁻¹. Es una definición recursiva, como las de la sesión 8.» y por qué importa en NE111?</w:t>
      </w:r>
    </w:p>
    <w:p>
      <w:pPr>
        <w:pStyle w:val="ListParagraph"/>
        <w:numPr>
          <w:ilvl w:val="0"/>
          <w:numId w:val="2"/>
        </w:numPr>
        <w:spacing w:after="60"/>
      </w:pPr>
      <w:r>
        <w:rPr>
          <w:sz w:val="20"/>
          <w:szCs w:val="20"/>
        </w:rPr>
        <w:t xml:space="preserve">¿Qué es «Reverso: (01101)ᴿ = 10110.» y por qué importa en NE111?</w:t>
      </w:r>
    </w:p>
    <w:p>
      <w:pPr>
        <w:pStyle w:val="ListParagraph"/>
        <w:numPr>
          <w:ilvl w:val="0"/>
          <w:numId w:val="2"/>
        </w:numPr>
        <w:spacing w:after="60"/>
      </w:pPr>
      <w:r>
        <w:rPr>
          <w:sz w:val="20"/>
          <w:szCs w:val="20"/>
        </w:rPr>
        <w:t xml:space="preserve">¿Qué es «Σ* — todas las cadenas sobre Σ, incluida ε. Es infinito numerable.» y por qué importa en NE111?</w:t>
      </w:r>
    </w:p>
    <w:p>
      <w:pPr>
        <w:pStyle w:val="ListParagraph"/>
        <w:numPr>
          <w:ilvl w:val="0"/>
          <w:numId w:val="2"/>
        </w:numPr>
        <w:spacing w:after="60"/>
      </w:pPr>
      <w:r>
        <w:rPr>
          <w:sz w:val="20"/>
          <w:szCs w:val="20"/>
        </w:rPr>
        <w:t xml:space="preserve">¿Cómo se conecta «Alfabetos, cadenas y lenguajes»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07/10/2026 — Expresiones regulares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«Expresiones regulares». Según la guía del maestro, lo central es: ∅ es una ER que denota el lenguaje vacío.; ε es una ER que denota {ε}.; a es una ER que denota {a}, para cada a ∈ Σ.; (0+1)* — todas las cadenas..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Expresiones regulares</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160"/>
      </w:pPr>
      <w:r>
        <w:rPr>
          <w:sz w:val="20"/>
          <w:szCs w:val="20"/>
        </w:rPr>
        <w:t xml:space="preserve">La estrella liga más fuerte que la concatenación, y ésta más que la unión. Así ab*+c se lee (a(b*))+c. Ante la duda, paréntesis.</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160"/>
      </w:pPr>
      <w:r>
        <w:rPr>
          <w:sz w:val="20"/>
          <w:szCs w:val="20"/>
        </w:rPr>
        <w:t xml:space="preserve">Escribir ER para: número par de ceros; que no contenga 101; longitud múltiplo de 3; identificadores válidos de un lenguaje de programación.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Explicación — para estudiar después</w:t>
      </w:r>
    </w:p>
    <w:p>
      <w:pPr>
        <w:spacing w:after="60" w:before="160"/>
      </w:pPr>
      <w:r>
        <w:rPr>
          <w:b/>
          <w:bCs/>
          <w:sz w:val="20"/>
          <w:szCs w:val="20"/>
        </w:rPr>
        <w:t xml:space="preserve">DESCRIBIR EN VEZ DE RECONOCER</w:t>
      </w:r>
    </w:p>
    <w:p>
      <w:pPr>
        <w:spacing w:after="160"/>
      </w:pPr>
      <w:r>
        <w:rPr>
          <w:sz w:val="20"/>
          <w:szCs w:val="20"/>
        </w:rPr>
        <w:t xml:space="preserve">Bajo «DESCRIBIR EN VEZ DE RECONOCER»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60" w:before="160"/>
      </w:pPr>
      <w:r>
        <w:rPr>
          <w:b/>
          <w:bCs/>
          <w:sz w:val="20"/>
          <w:szCs w:val="20"/>
        </w:rPr>
        <w:t xml:space="preserve">DEFINICIÓN INDUCTIVA</w:t>
      </w:r>
    </w:p>
    <w:p>
      <w:pPr>
        <w:spacing w:after="160"/>
      </w:pPr>
      <w:r>
        <w:rPr>
          <w:sz w:val="20"/>
          <w:szCs w:val="20"/>
        </w:rPr>
        <w:t xml:space="preserve">Bajo «DEFINICIÓN INDUCTIVA»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Casos base:</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60" w:before="160"/>
      </w:pPr>
      <w:r>
        <w:rPr>
          <w:b/>
          <w:bCs/>
          <w:sz w:val="20"/>
          <w:szCs w:val="20"/>
        </w:rPr>
        <w:t xml:space="preserve">PRECEDENCIA</w:t>
      </w:r>
    </w:p>
    <w:p>
      <w:pPr>
        <w:spacing w:after="160"/>
      </w:pPr>
      <w:r>
        <w:rPr>
          <w:sz w:val="20"/>
          <w:szCs w:val="20"/>
        </w:rPr>
        <w:t xml:space="preserve">Bajo «PRECEDENCIA»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estrella liga más fuerte que la concatenación, y ésta más que la unión. Así ab*+c se lee (a(b*))+c. Ante la duda, paréntesis.</w:t>
      </w:r>
    </w:p>
    <w:p>
      <w:pPr>
        <w:spacing w:after="60" w:before="160"/>
      </w:pPr>
      <w:r>
        <w:rPr>
          <w:b/>
          <w:bCs/>
          <w:sz w:val="20"/>
          <w:szCs w:val="20"/>
        </w:rPr>
        <w:t xml:space="preserve">EJEMPLOS SOBRE {0,1}</w:t>
      </w:r>
    </w:p>
    <w:p>
      <w:pPr>
        <w:spacing w:after="160"/>
      </w:pPr>
      <w:r>
        <w:rPr>
          <w:sz w:val="20"/>
          <w:szCs w:val="20"/>
        </w:rPr>
        <w:t xml:space="preserve">Bajo «EJEMPLOS SOBRE {0,1}»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spacing w:after="60" w:before="160"/>
      </w:pPr>
      <w:r>
        <w:rPr>
          <w:b/>
          <w:bCs/>
          <w:sz w:val="20"/>
          <w:szCs w:val="20"/>
        </w:rPr>
        <w:t xml:space="preserve">IDENTIDADES ÚTILES</w:t>
      </w:r>
    </w:p>
    <w:p>
      <w:pPr>
        <w:spacing w:after="160"/>
      </w:pPr>
      <w:r>
        <w:rPr>
          <w:sz w:val="20"/>
          <w:szCs w:val="20"/>
        </w:rPr>
        <w:t xml:space="preserve">Bajo «IDENTIDADES ÚTILES»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DÓNDE SE USAN DE VERDAD</w:t>
      </w:r>
    </w:p>
    <w:p>
      <w:pPr>
        <w:spacing w:after="160"/>
      </w:pPr>
      <w:r>
        <w:rPr>
          <w:sz w:val="20"/>
          <w:szCs w:val="20"/>
        </w:rPr>
        <w:t xml:space="preserve">Bajo «DÓNDE SE USAN DE VERDAD»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60" w:before="160"/>
      </w:pPr>
      <w:r>
        <w:rPr>
          <w:b/>
          <w:bCs/>
          <w:sz w:val="20"/>
          <w:szCs w:val="20"/>
        </w:rPr>
        <w:t xml:space="preserve">ADVERTENCIA SOBRE LAS REGEX DE LOS LENGUAJES</w:t>
      </w:r>
    </w:p>
    <w:p>
      <w:pPr>
        <w:spacing w:after="160"/>
      </w:pPr>
      <w:r>
        <w:rPr>
          <w:sz w:val="20"/>
          <w:szCs w:val="20"/>
        </w:rPr>
        <w:t xml:space="preserve">Bajo «ADVERTENCIA SOBRE LAS REGEX DE LOS LENGUAJES»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60" w:before="160"/>
      </w:pPr>
      <w:r>
        <w:rPr>
          <w:b/>
          <w:bCs/>
          <w:sz w:val="20"/>
          <w:szCs w:val="20"/>
        </w:rPr>
        <w:t xml:space="preserve">EJERCICIO</w:t>
      </w:r>
    </w:p>
    <w:p>
      <w:pPr>
        <w:spacing w:after="160"/>
      </w:pPr>
      <w:r>
        <w:rPr>
          <w:sz w:val="20"/>
          <w:szCs w:val="20"/>
        </w:rPr>
        <w:t xml:space="preserve">Bajo «EJERCICIO»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Escribir ER para: número par de ceros; que no contenga 101; longitud múltiplo de 3; identificadores válidos de un lenguaje de programación.</w:t>
      </w:r>
    </w:p>
    <w:p>
      <w:pPr>
        <w:spacing w:after="160"/>
      </w:pPr>
      <w:r>
        <w:rPr>
          <w:sz w:val="20"/>
          <w:szCs w:val="20"/>
        </w:rPr>
        <w:t xml:space="preserve">• ∅ es una ER que denota el lenguaje vacío.: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ε es una ER que denota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 es una ER que denota {a}, para cada a ∈ Σ.: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todas las cadenas.: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 — las que terminan en 01.: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0*10*10* — las que tienen exactamente dos unos.: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(0+1)*11(0+1)* — las que contienen 11.: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alternancias que empiezan en 0 y terminan en 1, más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 = r  ·  r∅ = ∅  ·  rε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r*  ·  ∅* = ε  ·  (ε + r)*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 t) = rs + rt: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es una ER que denota el lenguaje vacío.» y por qué importa en NE111?</w:t>
      </w:r>
    </w:p>
    <w:p>
      <w:pPr>
        <w:pStyle w:val="ListParagraph"/>
        <w:numPr>
          <w:ilvl w:val="0"/>
          <w:numId w:val="2"/>
        </w:numPr>
        <w:spacing w:after="60"/>
      </w:pPr>
      <w:r>
        <w:rPr>
          <w:sz w:val="20"/>
          <w:szCs w:val="20"/>
        </w:rPr>
        <w:t xml:space="preserve">¿Qué es «ε es una ER que denota {ε}.» y por qué importa en NE111?</w:t>
      </w:r>
    </w:p>
    <w:p>
      <w:pPr>
        <w:pStyle w:val="ListParagraph"/>
        <w:numPr>
          <w:ilvl w:val="0"/>
          <w:numId w:val="2"/>
        </w:numPr>
        <w:spacing w:after="60"/>
      </w:pPr>
      <w:r>
        <w:rPr>
          <w:sz w:val="20"/>
          <w:szCs w:val="20"/>
        </w:rPr>
        <w:t xml:space="preserve">¿Qué es «a es una ER que denota {a}, para cada a ∈ Σ.» y por qué importa en NE111?</w:t>
      </w:r>
    </w:p>
    <w:p>
      <w:pPr>
        <w:pStyle w:val="ListParagraph"/>
        <w:numPr>
          <w:ilvl w:val="0"/>
          <w:numId w:val="2"/>
        </w:numPr>
        <w:spacing w:after="60"/>
      </w:pPr>
      <w:r>
        <w:rPr>
          <w:sz w:val="20"/>
          <w:szCs w:val="20"/>
        </w:rPr>
        <w:t xml:space="preserve">¿Qué es «(0+1)* — todas las cadenas.» y por qué importa en NE111?</w:t>
      </w:r>
    </w:p>
    <w:p>
      <w:pPr>
        <w:pStyle w:val="ListParagraph"/>
        <w:numPr>
          <w:ilvl w:val="0"/>
          <w:numId w:val="2"/>
        </w:numPr>
        <w:spacing w:after="60"/>
      </w:pPr>
      <w:r>
        <w:rPr>
          <w:sz w:val="20"/>
          <w:szCs w:val="20"/>
        </w:rPr>
        <w:t xml:space="preserve">¿Qué es «(0+1)*01 — las que terminan en 01.» y por qué importa en NE111?</w:t>
      </w:r>
    </w:p>
    <w:p>
      <w:pPr>
        <w:pStyle w:val="ListParagraph"/>
        <w:numPr>
          <w:ilvl w:val="0"/>
          <w:numId w:val="2"/>
        </w:numPr>
        <w:spacing w:after="60"/>
      </w:pPr>
      <w:r>
        <w:rPr>
          <w:sz w:val="20"/>
          <w:szCs w:val="20"/>
        </w:rPr>
        <w:t xml:space="preserve">¿Qué es «0*10*10* — las que tienen exactamente dos unos.» y por qué importa en NE111?</w:t>
      </w:r>
    </w:p>
    <w:p>
      <w:pPr>
        <w:pStyle w:val="ListParagraph"/>
        <w:numPr>
          <w:ilvl w:val="0"/>
          <w:numId w:val="2"/>
        </w:numPr>
        <w:spacing w:after="60"/>
      </w:pPr>
      <w:r>
        <w:rPr>
          <w:sz w:val="20"/>
          <w:szCs w:val="20"/>
        </w:rPr>
        <w:t xml:space="preserve">¿Qué es «(0+1)*11(0+1)* — las que contienen 11.» y por qué importa en NE111?</w:t>
      </w:r>
    </w:p>
    <w:p>
      <w:pPr>
        <w:pStyle w:val="ListParagraph"/>
        <w:numPr>
          <w:ilvl w:val="0"/>
          <w:numId w:val="2"/>
        </w:numPr>
        <w:spacing w:after="60"/>
      </w:pPr>
      <w:r>
        <w:rPr>
          <w:sz w:val="20"/>
          <w:szCs w:val="20"/>
        </w:rPr>
        <w:t xml:space="preserve">¿Qué es «(01)* — alternancias que empiezan en 0 y terminan en 1, más ε.» y por qué importa en NE111?</w:t>
      </w:r>
    </w:p>
    <w:p>
      <w:pPr>
        <w:pStyle w:val="ListParagraph"/>
        <w:numPr>
          <w:ilvl w:val="0"/>
          <w:numId w:val="2"/>
        </w:numPr>
        <w:spacing w:after="60"/>
      </w:pPr>
      <w:r>
        <w:rPr>
          <w:sz w:val="20"/>
          <w:szCs w:val="20"/>
        </w:rPr>
        <w:t xml:space="preserve">¿Cómo se conecta «Expresiones regulares»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12/10/2026 — Autómatas finitos deterministas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deterministas». Según la guía del maestro, lo central es: Q — conjunto finito de estados.; Σ — alfabeto de entrada.; δ: Q × Σ → Q — función de transición, total: definida para todo par.; q₀ — estado inicial único. F ⊆ Q — estados de aceptación..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deterministas</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160"/>
      </w:pPr>
      <w:r>
        <w:rPr>
          <w:sz w:val="20"/>
          <w:szCs w:val="20"/>
        </w:rPr>
        <w:t xml:space="preserve">AFD = (Q, Σ, δ, q₀, F).</w:t>
      </w:r>
    </w:p>
    <w:p>
      <w:pPr>
        <w:spacing w:after="160"/>
      </w:pPr>
      <w:r>
        <w:rPr>
          <w:sz w:val="20"/>
          <w:szCs w:val="20"/>
        </w:rPr>
        <w:t xml:space="preserve">Para cada estado y cada símbolo hay exactamente una transición: ni cero ni dos. El cómputo sobre una cadena es un camino único, sin decisiones.</w:t>
      </w:r>
    </w:p>
    <w:p>
      <w:pPr>
        <w:spacing w:after="160"/>
      </w:pPr>
      <w:r>
        <w:rPr>
          <w:sz w:val="20"/>
          <w:szCs w:val="20"/>
        </w:rPr>
        <w:t xml:space="preserve">M acepta w si al consumir w completa termina en un estado de F. El lenguaje L(M) es el conjunto de todas las cadenas que acepta.</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Construir AFD para: cadenas que terminan en 01; que contienen 110; de longitud múltiplo de 3; que representan múltiplos de 3 en binario.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Explicación — para estudiar después</w:t>
      </w:r>
    </w:p>
    <w:p>
      <w:pPr>
        <w:spacing w:after="60" w:before="160"/>
      </w:pPr>
      <w:r>
        <w:rPr>
          <w:b/>
          <w:bCs/>
          <w:sz w:val="20"/>
          <w:szCs w:val="20"/>
        </w:rPr>
        <w:t xml:space="preserve">EL MODELO</w:t>
      </w:r>
    </w:p>
    <w:p>
      <w:pPr>
        <w:spacing w:after="160"/>
      </w:pPr>
      <w:r>
        <w:rPr>
          <w:sz w:val="20"/>
          <w:szCs w:val="20"/>
        </w:rPr>
        <w:t xml:space="preserve">Bajo «EL MODELO»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60" w:before="160"/>
      </w:pPr>
      <w:r>
        <w:rPr>
          <w:b/>
          <w:bCs/>
          <w:sz w:val="20"/>
          <w:szCs w:val="20"/>
        </w:rPr>
        <w:t xml:space="preserve">CONTRASTE CON LA MÁQUINA DE TURING</w:t>
      </w:r>
    </w:p>
    <w:p>
      <w:pPr>
        <w:spacing w:after="160"/>
      </w:pPr>
      <w:r>
        <w:rPr>
          <w:sz w:val="20"/>
          <w:szCs w:val="20"/>
        </w:rPr>
        <w:t xml:space="preserve">Bajo «CONTRASTE CON LA MÁQUINA DE TURING»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AFD = (Q, Σ, δ, q₀,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spacing w:after="60" w:before="160"/>
      </w:pPr>
      <w:r>
        <w:rPr>
          <w:b/>
          <w:bCs/>
          <w:sz w:val="20"/>
          <w:szCs w:val="20"/>
        </w:rPr>
        <w:t xml:space="preserve">QUÉ SIGNIFICA DETERMINISTA</w:t>
      </w:r>
    </w:p>
    <w:p>
      <w:pPr>
        <w:spacing w:after="160"/>
      </w:pPr>
      <w:r>
        <w:rPr>
          <w:sz w:val="20"/>
          <w:szCs w:val="20"/>
        </w:rPr>
        <w:t xml:space="preserve">Bajo «QUÉ SIGNIFICA DETERMINISTA»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cada estado y cada símbolo hay exactamente una transición: ni cero ni dos. El cómputo sobre una cadena es un camino único, sin decisiones.</w:t>
      </w:r>
    </w:p>
    <w:p>
      <w:pPr>
        <w:spacing w:after="60" w:before="160"/>
      </w:pPr>
      <w:r>
        <w:rPr>
          <w:b/>
          <w:bCs/>
          <w:sz w:val="20"/>
          <w:szCs w:val="20"/>
        </w:rPr>
        <w:t xml:space="preserve">ACEPTACIÓN</w:t>
      </w:r>
    </w:p>
    <w:p>
      <w:pPr>
        <w:spacing w:after="160"/>
      </w:pPr>
      <w:r>
        <w:rPr>
          <w:sz w:val="20"/>
          <w:szCs w:val="20"/>
        </w:rPr>
        <w:t xml:space="preserve">Bajo «ACEPTACIÓN»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 acepta w si al consumir w completa termina en un estado de F. El lenguaje L(M) es el conjunto de todas las cadenas que acepta.</w:t>
      </w:r>
    </w:p>
    <w:p>
      <w:pPr>
        <w:spacing w:after="60" w:before="160"/>
      </w:pPr>
      <w:r>
        <w:rPr>
          <w:b/>
          <w:bCs/>
          <w:sz w:val="20"/>
          <w:szCs w:val="20"/>
        </w:rPr>
        <w:t xml:space="preserve">DISEÑO: LA PREGUNTA GUÍA</w:t>
      </w:r>
    </w:p>
    <w:p>
      <w:pPr>
        <w:spacing w:after="160"/>
      </w:pPr>
      <w:r>
        <w:rPr>
          <w:sz w:val="20"/>
          <w:szCs w:val="20"/>
        </w:rPr>
        <w:t xml:space="preserve">Bajo «DISEÑO: LA PREGUNTA GUÍA»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60" w:before="160"/>
      </w:pPr>
      <w:r>
        <w:rPr>
          <w:b/>
          <w:bCs/>
          <w:sz w:val="20"/>
          <w:szCs w:val="20"/>
        </w:rPr>
        <w:t xml:space="preserve">PATRONES FRECUENTES</w:t>
      </w:r>
    </w:p>
    <w:p>
      <w:pPr>
        <w:spacing w:after="160"/>
      </w:pPr>
      <w:r>
        <w:rPr>
          <w:sz w:val="20"/>
          <w:szCs w:val="20"/>
        </w:rPr>
        <w:t xml:space="preserve">Bajo «PATRONES FRECUENTES»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LA LIMITACIÓN ESENCIAL</w:t>
      </w:r>
    </w:p>
    <w:p>
      <w:pPr>
        <w:spacing w:after="160"/>
      </w:pPr>
      <w:r>
        <w:rPr>
          <w:sz w:val="20"/>
          <w:szCs w:val="20"/>
        </w:rPr>
        <w:t xml:space="preserve">Bajo «LA LIMITACIÓN ESENCIAL»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 Q — conjunto finito de estados.: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alfabeto de entrada.: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 Q × Σ → Q — función de transición, total: definida para todo par.: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q₀ — estado inicial único. F ⊆ Q — estados de aceptación.: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Contar módulo k — k estados en ciclo.: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 sufijo — los estados indican cuánto del patrón se lleva.: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una subcadena en cualquier posición — con estado sumidero de acepta…: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trampa — para las rutas que llevan a rechazo definitivo, necesario por…: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«Q — conjunto finito de estados.» y por qué importa en NE111?</w:t>
      </w:r>
    </w:p>
    <w:p>
      <w:pPr>
        <w:pStyle w:val="ListParagraph"/>
        <w:numPr>
          <w:ilvl w:val="0"/>
          <w:numId w:val="2"/>
        </w:numPr>
        <w:spacing w:after="60"/>
      </w:pPr>
      <w:r>
        <w:rPr>
          <w:sz w:val="20"/>
          <w:szCs w:val="20"/>
        </w:rPr>
        <w:t xml:space="preserve">¿Qué es «Σ — alfabeto de entrada.» y por qué importa en NE111?</w:t>
      </w:r>
    </w:p>
    <w:p>
      <w:pPr>
        <w:pStyle w:val="ListParagraph"/>
        <w:numPr>
          <w:ilvl w:val="0"/>
          <w:numId w:val="2"/>
        </w:numPr>
        <w:spacing w:after="60"/>
      </w:pPr>
      <w:r>
        <w:rPr>
          <w:sz w:val="20"/>
          <w:szCs w:val="20"/>
        </w:rPr>
        <w:t xml:space="preserve">¿Qué es «δ: Q × Σ → Q — función de transición, total: definida para todo par.» y por qué importa en NE111?</w:t>
      </w:r>
    </w:p>
    <w:p>
      <w:pPr>
        <w:pStyle w:val="ListParagraph"/>
        <w:numPr>
          <w:ilvl w:val="0"/>
          <w:numId w:val="2"/>
        </w:numPr>
        <w:spacing w:after="60"/>
      </w:pPr>
      <w:r>
        <w:rPr>
          <w:sz w:val="20"/>
          <w:szCs w:val="20"/>
        </w:rPr>
        <w:t xml:space="preserve">¿Qué es «q₀ — estado inicial único. F ⊆ Q — estados de aceptación.» y por qué importa en NE111?</w:t>
      </w:r>
    </w:p>
    <w:p>
      <w:pPr>
        <w:pStyle w:val="ListParagraph"/>
        <w:numPr>
          <w:ilvl w:val="0"/>
          <w:numId w:val="2"/>
        </w:numPr>
        <w:spacing w:after="60"/>
      </w:pPr>
      <w:r>
        <w:rPr>
          <w:sz w:val="20"/>
          <w:szCs w:val="20"/>
        </w:rPr>
        <w:t xml:space="preserve">¿Qué es «Contar módulo k — k estados en ciclo.» y por qué importa en NE111?</w:t>
      </w:r>
    </w:p>
    <w:p>
      <w:pPr>
        <w:pStyle w:val="ListParagraph"/>
        <w:numPr>
          <w:ilvl w:val="0"/>
          <w:numId w:val="2"/>
        </w:numPr>
        <w:spacing w:after="60"/>
      </w:pPr>
      <w:r>
        <w:rPr>
          <w:sz w:val="20"/>
          <w:szCs w:val="20"/>
        </w:rPr>
        <w:t xml:space="preserve">¿Qué es «Reconocer un sufijo — los estados indican cuánto del patrón se lleva.» y por qué importa en NE111?</w:t>
      </w:r>
    </w:p>
    <w:p>
      <w:pPr>
        <w:pStyle w:val="ListParagraph"/>
        <w:numPr>
          <w:ilvl w:val="0"/>
          <w:numId w:val="2"/>
        </w:numPr>
        <w:spacing w:after="60"/>
      </w:pPr>
      <w:r>
        <w:rPr>
          <w:sz w:val="20"/>
          <w:szCs w:val="20"/>
        </w:rPr>
        <w:t xml:space="preserve">¿Qué es «Reconocer una subcadena en cualquier posición — con estado sumidero de aceptación.» y por qué importa en NE111?</w:t>
      </w:r>
    </w:p>
    <w:p>
      <w:pPr>
        <w:pStyle w:val="ListParagraph"/>
        <w:numPr>
          <w:ilvl w:val="0"/>
          <w:numId w:val="2"/>
        </w:numPr>
        <w:spacing w:after="60"/>
      </w:pPr>
      <w:r>
        <w:rPr>
          <w:sz w:val="20"/>
          <w:szCs w:val="20"/>
        </w:rPr>
        <w:t xml:space="preserve">¿Qué es «Estado trampa — para las rutas que llevan a rechazo definitivo, necesario porque δ debe ser total.» y por qué importa en NE111?</w:t>
      </w:r>
    </w:p>
    <w:p>
      <w:pPr>
        <w:pStyle w:val="ListParagraph"/>
        <w:numPr>
          <w:ilvl w:val="0"/>
          <w:numId w:val="2"/>
        </w:numPr>
        <w:spacing w:after="60"/>
      </w:pPr>
      <w:r>
        <w:rPr>
          <w:sz w:val="20"/>
          <w:szCs w:val="20"/>
        </w:rPr>
        <w:t xml:space="preserve">¿Cómo se conecta «Autómatas finitos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14/10/2026 — Autómatas finitos no deterministas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no deterministas». Según la guía del maestro, lo central es: La ε-clausura de q es el conjunto de estados alcanzables desde q usando solo transiciones ε, incluido q.; Se calcula recursivamente hasta que no se agreguen estados nuevos..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no deterministas</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160"/>
      </w:pPr>
      <w:r>
        <w:rPr>
          <w:sz w:val="20"/>
          <w:szCs w:val="20"/>
        </w:rPr>
        <w:t xml:space="preserve">AFN = (Q, Σ, δ, q₀, F) con δ: Q × Σ → P(Q), el conjunto potencia de Q.</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160"/>
      </w:pPr>
      <w:r>
        <w:rPr>
          <w:sz w:val="20"/>
          <w:szCs w:val="20"/>
        </w:rPr>
        <w:t xml:space="preserve">Construir AFN para: cadenas que terminan en 010; donde el tercer símbolo desde el final es 1. Comparar el número de estados con el AFD equivalente.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Explicación — para estudiar después</w:t>
      </w:r>
    </w:p>
    <w:p>
      <w:pPr>
        <w:spacing w:after="60" w:before="160"/>
      </w:pPr>
      <w:r>
        <w:rPr>
          <w:b/>
          <w:bCs/>
          <w:sz w:val="20"/>
          <w:szCs w:val="20"/>
        </w:rPr>
        <w:t xml:space="preserve">RELAJAR EL DETERMINISMO</w:t>
      </w:r>
    </w:p>
    <w:p>
      <w:pPr>
        <w:spacing w:after="160"/>
      </w:pPr>
      <w:r>
        <w:rPr>
          <w:sz w:val="20"/>
          <w:szCs w:val="20"/>
        </w:rPr>
        <w:t xml:space="preserve">Bajo «RELAJAR EL DETERMINISMO»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permite que δ devuelva un conjunto de estados: cero, uno o varios. La máquina explora todas las posibilidades a la vez y acepta si alguna rama termina en aceptación.</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AFN = (Q, Σ, δ, q₀, F) con δ: Q × Σ → P(Q), el conjunto potencia de Q.</w:t>
      </w:r>
    </w:p>
    <w:p>
      <w:pPr>
        <w:spacing w:after="60" w:before="160"/>
      </w:pPr>
      <w:r>
        <w:rPr>
          <w:b/>
          <w:bCs/>
          <w:sz w:val="20"/>
          <w:szCs w:val="20"/>
        </w:rPr>
        <w:t xml:space="preserve">ACEPTACIÓN EXISTENCIAL</w:t>
      </w:r>
    </w:p>
    <w:p>
      <w:pPr>
        <w:spacing w:after="160"/>
      </w:pPr>
      <w:r>
        <w:rPr>
          <w:sz w:val="20"/>
          <w:szCs w:val="20"/>
        </w:rPr>
        <w:t xml:space="preserve">Bajo «ACEPTACIÓN EXISTENCIAL»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acepta si existe al menos un camino que consuma la cadena y termine en F. Basta una rama exitosa aunque todas las demás mueran. Para rechazar, en cambio, deben fallar todas.</w:t>
      </w:r>
    </w:p>
    <w:p>
      <w:pPr>
        <w:spacing w:after="60" w:before="160"/>
      </w:pPr>
      <w:r>
        <w:rPr>
          <w:b/>
          <w:bCs/>
          <w:sz w:val="20"/>
          <w:szCs w:val="20"/>
        </w:rPr>
        <w:t xml:space="preserve">TRANSICIONES Ε</w:t>
      </w:r>
    </w:p>
    <w:p>
      <w:pPr>
        <w:spacing w:after="160"/>
      </w:pPr>
      <w:r>
        <w:rPr>
          <w:sz w:val="20"/>
          <w:szCs w:val="20"/>
        </w:rPr>
        <w:t xml:space="preserve">Bajo «TRANSICIONES Ε»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extensión adicional permite cambiar de estado sin consumir símbolo. Simplifica mucho la composición de autómatas: para unir dos basta un inicial nuevo con transiciones ε a ambos.</w:t>
      </w:r>
    </w:p>
    <w:p>
      <w:pPr>
        <w:pStyle w:val="ListParagraph"/>
        <w:numPr>
          <w:ilvl w:val="0"/>
          <w:numId w:val="2"/>
        </w:numPr>
        <w:spacing w:after="60"/>
      </w:pPr>
      <w:r>
        <w:rPr>
          <w:sz w:val="20"/>
          <w:szCs w:val="20"/>
        </w:rPr>
        <w:t xml:space="preserve">La ε-clausura de q es el conjunto de estados alcanzables desde q usando solo transiciones ε, incluido q.</w:t>
      </w:r>
    </w:p>
    <w:p>
      <w:pPr>
        <w:pStyle w:val="ListParagraph"/>
        <w:numPr>
          <w:ilvl w:val="0"/>
          <w:numId w:val="2"/>
        </w:numPr>
        <w:spacing w:after="60"/>
      </w:pPr>
      <w:r>
        <w:rPr>
          <w:sz w:val="20"/>
          <w:szCs w:val="20"/>
        </w:rPr>
        <w:t xml:space="preserve">Se calcula recursivamente hasta que no se agreguen estados nuevos.</w:t>
      </w:r>
    </w:p>
    <w:p>
      <w:pPr>
        <w:spacing w:after="60" w:before="160"/>
      </w:pPr>
      <w:r>
        <w:rPr>
          <w:b/>
          <w:bCs/>
          <w:sz w:val="20"/>
          <w:szCs w:val="20"/>
        </w:rPr>
        <w:t xml:space="preserve">POR QUÉ FACILITA EL DISEÑO</w:t>
      </w:r>
    </w:p>
    <w:p>
      <w:pPr>
        <w:spacing w:after="160"/>
      </w:pPr>
      <w:r>
        <w:rPr>
          <w:sz w:val="20"/>
          <w:szCs w:val="20"/>
        </w:rPr>
        <w:t xml:space="preserve">Bajo «POR QUÉ FACILITA EL DISEÑO»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Reconocer «contiene 01 o termina en 11» con un AFD exige combinar ambas condiciones en cada estado. Con un AFN se adivina al inicio cuál se va a cumplir y se construyen dos ramas independientes.</w:t>
      </w:r>
    </w:p>
    <w:p>
      <w:pPr>
        <w:spacing w:after="60" w:before="160"/>
      </w:pPr>
      <w:r>
        <w:rPr>
          <w:b/>
          <w:bCs/>
          <w:sz w:val="20"/>
          <w:szCs w:val="20"/>
        </w:rPr>
        <w:t xml:space="preserve">NO HAY GANANCIA DE PODER</w:t>
      </w:r>
    </w:p>
    <w:p>
      <w:pPr>
        <w:spacing w:after="160"/>
      </w:pPr>
      <w:r>
        <w:rPr>
          <w:sz w:val="20"/>
          <w:szCs w:val="20"/>
        </w:rPr>
        <w:t xml:space="preserve">Bajo «NO HAY GANANCIA DE PODER»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Todo AFN tiene un AFD equivalente. El no determinismo es comodidad de notación, no capacidad adicional: los tres modelos —AFD, AFN y AFN con ε— reconocen exactamente los lenguajes regulares.</w:t>
      </w:r>
    </w:p>
    <w:p>
      <w:pPr>
        <w:spacing w:after="60" w:before="160"/>
      </w:pPr>
      <w:r>
        <w:rPr>
          <w:b/>
          <w:bCs/>
          <w:sz w:val="20"/>
          <w:szCs w:val="20"/>
        </w:rPr>
        <w:t xml:space="preserve">CONTRASTE CON TURING</w:t>
      </w:r>
    </w:p>
    <w:p>
      <w:pPr>
        <w:spacing w:after="160"/>
      </w:pPr>
      <w:r>
        <w:rPr>
          <w:sz w:val="20"/>
          <w:szCs w:val="20"/>
        </w:rPr>
        <w:t xml:space="preserve">Bajo «CONTRASTE CON TURING»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Recuerda la sesión 6: en máquinas de Turing el no determinismo tampoco agrega poder, pero la simulación cuesta tiempo exponencial y eso es el problema P contra NP. Aquí la simulación puede costar un número exponencial de estados, pero se hace una sola vez, al construir el autómata. La diferencia es que allá el costo se paga en cada ejecución y aquí en la compilación.</w:t>
      </w:r>
    </w:p>
    <w:p>
      <w:pPr>
        <w:spacing w:after="60" w:before="160"/>
      </w:pPr>
      <w:r>
        <w:rPr>
          <w:b/>
          <w:bCs/>
          <w:sz w:val="20"/>
          <w:szCs w:val="20"/>
        </w:rPr>
        <w:t xml:space="preserve">EJERCICIO</w:t>
      </w:r>
    </w:p>
    <w:p>
      <w:pPr>
        <w:spacing w:after="160"/>
      </w:pPr>
      <w:r>
        <w:rPr>
          <w:sz w:val="20"/>
          <w:szCs w:val="20"/>
        </w:rPr>
        <w:t xml:space="preserve">Bajo «EJERCICIO» en la sesión «Autómatas finitos no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Construir AFN para: cadenas que terminan en 010; donde el tercer símbolo desde el final es 1. Comparar el número de estados con el AFD equivalente.</w:t>
      </w:r>
    </w:p>
    <w:p>
      <w:pPr>
        <w:spacing w:after="160"/>
      </w:pPr>
      <w:r>
        <w:rPr>
          <w:sz w:val="20"/>
          <w:szCs w:val="20"/>
        </w:rPr>
        <w:t xml:space="preserve">• La ε-clausura de q es el conjunto de estados alcanzables desde q usando solo …: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calcula recursivamente hasta que no se agreguen estados nuevos.: en el contexto de «Autómatas finitos no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ε-clausura de q es el conjunto de estados alcanzables desde q usando solo transiciones ε, incluido q.» y por qué importa en NE111?</w:t>
      </w:r>
    </w:p>
    <w:p>
      <w:pPr>
        <w:pStyle w:val="ListParagraph"/>
        <w:numPr>
          <w:ilvl w:val="0"/>
          <w:numId w:val="2"/>
        </w:numPr>
        <w:spacing w:after="60"/>
      </w:pPr>
      <w:r>
        <w:rPr>
          <w:sz w:val="20"/>
          <w:szCs w:val="20"/>
        </w:rPr>
        <w:t xml:space="preserve">¿Qué es «Se calcula recursivamente hasta que no se agreguen estados nuevos.» y por qué importa en NE111?</w:t>
      </w:r>
    </w:p>
    <w:p>
      <w:pPr>
        <w:pStyle w:val="ListParagraph"/>
        <w:numPr>
          <w:ilvl w:val="0"/>
          <w:numId w:val="2"/>
        </w:numPr>
        <w:spacing w:after="60"/>
      </w:pPr>
      <w:r>
        <w:rPr>
          <w:sz w:val="20"/>
          <w:szCs w:val="20"/>
        </w:rPr>
        <w:t xml:space="preserve">¿Cómo se conecta «Autómatas finitos no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19/10/2026 — Equivalencias: de AFN a AFD y de expresiones regulares a autómatas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«Equivalencias: de AFN a AFD y de expresiones regulares a autómatas». Según la guía del maestro, lo central es: Estado inicial: la ε-clausura de {q₀}.; δ_D(S, a) = unión de δ_N(q, a) para todo q ∈ S, cerrada bajo ε.; F_D = los subconjuntos que contienen al menos un estado de F_N.; ∅ es un estado válido y funciona como trampa..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Equivalencias: de AFN a AFD y de expresiones regulares a autómatas</w:t>
      </w:r>
    </w:p>
    <w:p>
      <w:pPr>
        <w:spacing w:after="160"/>
      </w:pPr>
      <w:r>
        <w:rPr>
          <w:sz w:val="20"/>
          <w:szCs w:val="20"/>
        </w:rPr>
        <w:t xml:space="preserve">Teorema: para todo AFN N existe un AFD D con L(D) = L(N). La demostración es constructiva.</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160"/>
      </w:pPr>
      <w:r>
        <w:rPr>
          <w:sz w:val="20"/>
          <w:szCs w:val="20"/>
        </w:rPr>
        <w:t xml:space="preserve">Un lenguaje es regular si y solo si puede describirse con una expresión regular. Se demuestra en las dos direcciones, ambas constructivas.</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160"/>
      </w:pPr>
      <w:r>
        <w:rPr>
          <w:sz w:val="20"/>
          <w:szCs w:val="20"/>
        </w:rPr>
        <w:t xml:space="preserve">Aplicar Thompson a (a+b)*abb, determinizar el resultado y comparar con un AFD construido a mano.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60" w:before="160"/>
      </w:pPr>
      <w:r>
        <w:rPr>
          <w:b/>
          <w:bCs/>
          <w:sz w:val="20"/>
          <w:szCs w:val="20"/>
        </w:rPr>
        <w:t xml:space="preserve">Explicación — para estudiar después</w:t>
      </w:r>
    </w:p>
    <w:p>
      <w:pPr>
        <w:spacing w:after="60" w:before="160"/>
      </w:pPr>
      <w:r>
        <w:rPr>
          <w:b/>
          <w:bCs/>
          <w:sz w:val="20"/>
          <w:szCs w:val="20"/>
        </w:rPr>
        <w:t xml:space="preserve">CONSTRUCCIÓN DE SUBCONJUNTOS</w:t>
      </w:r>
    </w:p>
    <w:p>
      <w:pPr>
        <w:spacing w:after="160"/>
      </w:pPr>
      <w:r>
        <w:rPr>
          <w:sz w:val="20"/>
          <w:szCs w:val="20"/>
        </w:rPr>
        <w:t xml:space="preserve">Bajo «CONSTRUCCIÓN DE SUBCONJUNTOS»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Teorema: para todo AFN N existe un AFD D con L(D) = L(N). La demostración es constructiva.</w:t>
      </w:r>
    </w:p>
    <w:p>
      <w:pPr>
        <w:spacing w:after="60" w:before="160"/>
      </w:pPr>
      <w:r>
        <w:rPr>
          <w:b/>
          <w:bCs/>
          <w:sz w:val="20"/>
          <w:szCs w:val="20"/>
        </w:rPr>
        <w:t xml:space="preserve">LA IDEA</w:t>
      </w:r>
    </w:p>
    <w:p>
      <w:pPr>
        <w:spacing w:after="160"/>
      </w:pPr>
      <w:r>
        <w:rPr>
          <w:sz w:val="20"/>
          <w:szCs w:val="20"/>
        </w:rPr>
        <w:t xml:space="preserve">Bajo «LA IDEA»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AFN, al procesar una cadena, se encuentra en un conjunto de estados posibles. Ese conjunto es información finita, así que puede ser el estado de un AFD. Cada estado del AFD es un subconjunto de estados del AFN.</w:t>
      </w:r>
    </w:p>
    <w:p>
      <w:pPr>
        <w:pStyle w:val="ListParagraph"/>
        <w:numPr>
          <w:ilvl w:val="0"/>
          <w:numId w:val="2"/>
        </w:numPr>
        <w:spacing w:after="60"/>
      </w:pPr>
      <w:r>
        <w:rPr>
          <w:sz w:val="20"/>
          <w:szCs w:val="20"/>
        </w:rPr>
        <w:t xml:space="preserve">Estado inicial: la ε-clausura de {q₀}.</w:t>
      </w:r>
    </w:p>
    <w:p>
      <w:pPr>
        <w:pStyle w:val="ListParagraph"/>
        <w:numPr>
          <w:ilvl w:val="0"/>
          <w:numId w:val="2"/>
        </w:numPr>
        <w:spacing w:after="60"/>
      </w:pPr>
      <w:r>
        <w:rPr>
          <w:sz w:val="20"/>
          <w:szCs w:val="20"/>
        </w:rPr>
        <w:t xml:space="preserve">δ_D(S, a) = unión de δ_N(q, a) para todo q ∈ S, cerrada bajo ε.</w:t>
      </w:r>
    </w:p>
    <w:p>
      <w:pPr>
        <w:pStyle w:val="ListParagraph"/>
        <w:numPr>
          <w:ilvl w:val="0"/>
          <w:numId w:val="2"/>
        </w:numPr>
        <w:spacing w:after="60"/>
      </w:pPr>
      <w:r>
        <w:rPr>
          <w:sz w:val="20"/>
          <w:szCs w:val="20"/>
        </w:rPr>
        <w:t xml:space="preserve">F_D = los subconjuntos que contienen al menos un estado de F_N.</w:t>
      </w:r>
    </w:p>
    <w:p>
      <w:pPr>
        <w:pStyle w:val="ListParagraph"/>
        <w:numPr>
          <w:ilvl w:val="0"/>
          <w:numId w:val="2"/>
        </w:numPr>
        <w:spacing w:after="60"/>
      </w:pPr>
      <w:r>
        <w:rPr>
          <w:sz w:val="20"/>
          <w:szCs w:val="20"/>
        </w:rPr>
        <w:t xml:space="preserve">∅ es un estado válido y funciona como trampa.</w:t>
      </w:r>
    </w:p>
    <w:p>
      <w:pPr>
        <w:spacing w:after="60" w:before="160"/>
      </w:pPr>
      <w:r>
        <w:rPr>
          <w:b/>
          <w:bCs/>
          <w:sz w:val="20"/>
          <w:szCs w:val="20"/>
        </w:rPr>
        <w:t xml:space="preserve">CONSTRUCCIÓN POR ALCANZABILIDAD</w:t>
      </w:r>
    </w:p>
    <w:p>
      <w:pPr>
        <w:spacing w:after="160"/>
      </w:pPr>
      <w:r>
        <w:rPr>
          <w:sz w:val="20"/>
          <w:szCs w:val="20"/>
        </w:rPr>
        <w:t xml:space="preserve">Bajo «CONSTRUCCIÓN POR ALCANZABILIDAD»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Generar los 2ⁿ subconjuntos es innecesario: casi todos son inalcanzables. Se empieza por el inicial y solo se crean los subconjuntos que aparecen como destino.</w:t>
      </w:r>
    </w:p>
    <w:p>
      <w:pPr>
        <w:spacing w:after="60" w:before="160"/>
      </w:pPr>
      <w:r>
        <w:rPr>
          <w:b/>
          <w:bCs/>
          <w:sz w:val="20"/>
          <w:szCs w:val="20"/>
        </w:rPr>
        <w:t xml:space="preserve">TEOREMA DE KLEENE</w:t>
      </w:r>
    </w:p>
    <w:p>
      <w:pPr>
        <w:spacing w:after="160"/>
      </w:pPr>
      <w:r>
        <w:rPr>
          <w:sz w:val="20"/>
          <w:szCs w:val="20"/>
        </w:rPr>
        <w:t xml:space="preserve">Bajo «TEOREMA DE KLEENE»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lenguaje es regular si y solo si puede describirse con una expresión regular. Se demuestra en las dos direcciones, ambas constructivas.</w:t>
      </w:r>
    </w:p>
    <w:p>
      <w:pPr>
        <w:spacing w:after="60" w:before="160"/>
      </w:pPr>
      <w:r>
        <w:rPr>
          <w:b/>
          <w:bCs/>
          <w:sz w:val="20"/>
          <w:szCs w:val="20"/>
        </w:rPr>
        <w:t xml:space="preserve">DE EXPRESIÓN REGULAR A AUTÓMATA: CONSTRUCCIÓN DE THOMPSON</w:t>
      </w:r>
    </w:p>
    <w:p>
      <w:pPr>
        <w:spacing w:after="160"/>
      </w:pPr>
      <w:r>
        <w:rPr>
          <w:sz w:val="20"/>
          <w:szCs w:val="20"/>
        </w:rPr>
        <w:t xml:space="preserve">Bajo «DE EXPRESIÓN REGULAR A AUTÓMATA: CONSTRUCCIÓN DE THOMPSON»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un AFN con ε por inducción sobre la estructura de la expresión. Cada pieza tiene un solo estado inicial y uno final, lo que permite componerlas mecánicamente.</w:t>
      </w:r>
    </w:p>
    <w:p>
      <w:pPr>
        <w:pStyle w:val="ListParagraph"/>
        <w:numPr>
          <w:ilvl w:val="0"/>
          <w:numId w:val="2"/>
        </w:numPr>
        <w:spacing w:after="60"/>
      </w:pPr>
      <w:r>
        <w:rPr>
          <w:sz w:val="20"/>
          <w:szCs w:val="20"/>
        </w:rPr>
        <w:t xml:space="preserve">Símbolo a: dos estados y una transición etiquetada a.</w:t>
      </w:r>
    </w:p>
    <w:p>
      <w:pPr>
        <w:pStyle w:val="ListParagraph"/>
        <w:numPr>
          <w:ilvl w:val="0"/>
          <w:numId w:val="2"/>
        </w:numPr>
        <w:spacing w:after="60"/>
      </w:pPr>
      <w:r>
        <w:rPr>
          <w:sz w:val="20"/>
          <w:szCs w:val="20"/>
        </w:rPr>
        <w:t xml:space="preserve">r+s: inicial nuevo con dos transiciones ε y final nuevo al que ambas llegan.</w:t>
      </w:r>
    </w:p>
    <w:p>
      <w:pPr>
        <w:pStyle w:val="ListParagraph"/>
        <w:numPr>
          <w:ilvl w:val="0"/>
          <w:numId w:val="2"/>
        </w:numPr>
        <w:spacing w:after="60"/>
      </w:pPr>
      <w:r>
        <w:rPr>
          <w:sz w:val="20"/>
          <w:szCs w:val="20"/>
        </w:rPr>
        <w:t xml:space="preserve">rs: transición ε del final de r al inicial de s.</w:t>
      </w:r>
    </w:p>
    <w:p>
      <w:pPr>
        <w:pStyle w:val="ListParagraph"/>
        <w:numPr>
          <w:ilvl w:val="0"/>
          <w:numId w:val="2"/>
        </w:numPr>
        <w:spacing w:after="60"/>
      </w:pPr>
      <w:r>
        <w:rPr>
          <w:sz w:val="20"/>
          <w:szCs w:val="20"/>
        </w:rPr>
        <w:t xml:space="preserve">r*: nuevo inicial y final, con ε que rodea y ε que retroalimenta.</w:t>
      </w:r>
    </w:p>
    <w:p>
      <w:pPr>
        <w:spacing w:after="160"/>
      </w:pPr>
      <w:r>
        <w:rPr>
          <w:sz w:val="20"/>
          <w:szCs w:val="20"/>
        </w:rPr>
        <w:t xml:space="preserve">El autómata resultante tiene a lo sumo 2m estados para una expresión de m símbolos. Es exactamente lo que hace un motor de expresiones regulares al compilar un patrón, y es el primer paso del generador de analizadores léxicos.</w:t>
      </w:r>
    </w:p>
    <w:p>
      <w:pPr>
        <w:spacing w:after="60" w:before="160"/>
      </w:pPr>
      <w:r>
        <w:rPr>
          <w:b/>
          <w:bCs/>
          <w:sz w:val="20"/>
          <w:szCs w:val="20"/>
        </w:rPr>
        <w:t xml:space="preserve">DE AUTÓMATA A EXPRESIÓN REGULAR: ELIMINACIÓN DE ESTADOS</w:t>
      </w:r>
    </w:p>
    <w:p>
      <w:pPr>
        <w:spacing w:after="160"/>
      </w:pPr>
      <w:r>
        <w:rPr>
          <w:sz w:val="20"/>
          <w:szCs w:val="20"/>
        </w:rPr>
        <w:t xml:space="preserve">Bajo «DE AUTÓMATA A EXPRESIÓN REGULAR: ELIMINACIÓN DE ESTADOS»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eliminan los estados intermedios uno por uno, reemplazando cada camino que pasaba por el estado eliminado por una expresión que incluye su ciclo propio con estrella. Si p → q con R, q → q con S y q → r con T, al eliminar q queda p → r con RS*T.</w:t>
      </w:r>
    </w:p>
    <w:p>
      <w:pPr>
        <w:spacing w:after="60" w:before="160"/>
      </w:pPr>
      <w:r>
        <w:rPr>
          <w:b/>
          <w:bCs/>
          <w:sz w:val="20"/>
          <w:szCs w:val="20"/>
        </w:rPr>
        <w:t xml:space="preserve">EJERCICIO</w:t>
      </w:r>
    </w:p>
    <w:p>
      <w:pPr>
        <w:spacing w:after="160"/>
      </w:pPr>
      <w:r>
        <w:rPr>
          <w:sz w:val="20"/>
          <w:szCs w:val="20"/>
        </w:rPr>
        <w:t xml:space="preserve">Bajo «EJERCICIO» en la sesión «Equivalencias: de AFN a AFD y de expresiones regulares a autómatas»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Aplicar Thompson a (a+b)*abb, determinizar el resultado y comparar con un AFD construido a mano.</w:t>
      </w:r>
    </w:p>
    <w:p>
      <w:pPr>
        <w:spacing w:after="160"/>
      </w:pPr>
      <w:r>
        <w:rPr>
          <w:sz w:val="20"/>
          <w:szCs w:val="20"/>
        </w:rPr>
        <w:t xml:space="preserve">• Estado inicial: la ε-clausura de {q₀}.: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δ_D(S, a) = unión de δ_N(q, a) para todo q ∈ S, cerrada bajo ε.: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F_D = los subconjuntos que contienen al menos un estado de F_N.: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un estado válido y funciona como trampa.: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Símbolo a: dos estados y una transición etiquetada 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inicial nuevo con dos transiciones ε y final nuevo al que ambas llegan.: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transición ε del final de r al inicial de s.: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nuevo inicial y final, con ε que rodea y ε que retroalimenta.: en el contexto de «Equivalencias: de AFN a AFD y de expresiones regulares a autómatas»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«Estado inicial: la ε-clausura de {q₀}.» y por qué importa en NE111?</w:t>
      </w:r>
    </w:p>
    <w:p>
      <w:pPr>
        <w:pStyle w:val="ListParagraph"/>
        <w:numPr>
          <w:ilvl w:val="0"/>
          <w:numId w:val="2"/>
        </w:numPr>
        <w:spacing w:after="60"/>
      </w:pPr>
      <w:r>
        <w:rPr>
          <w:sz w:val="20"/>
          <w:szCs w:val="20"/>
        </w:rPr>
        <w:t xml:space="preserve">¿Qué es «δ_D(S, a) = unión de δ_N(q, a) para todo q ∈ S, cerrada bajo ε.» y por qué importa en NE111?</w:t>
      </w:r>
    </w:p>
    <w:p>
      <w:pPr>
        <w:pStyle w:val="ListParagraph"/>
        <w:numPr>
          <w:ilvl w:val="0"/>
          <w:numId w:val="2"/>
        </w:numPr>
        <w:spacing w:after="60"/>
      </w:pPr>
      <w:r>
        <w:rPr>
          <w:sz w:val="20"/>
          <w:szCs w:val="20"/>
        </w:rPr>
        <w:t xml:space="preserve">¿Qué es «F_D = los subconjuntos que contienen al menos un estado de F_N.» y por qué importa en NE111?</w:t>
      </w:r>
    </w:p>
    <w:p>
      <w:pPr>
        <w:pStyle w:val="ListParagraph"/>
        <w:numPr>
          <w:ilvl w:val="0"/>
          <w:numId w:val="2"/>
        </w:numPr>
        <w:spacing w:after="60"/>
      </w:pPr>
      <w:r>
        <w:rPr>
          <w:sz w:val="20"/>
          <w:szCs w:val="20"/>
        </w:rPr>
        <w:t xml:space="preserve">¿Qué es «∅ es un estado válido y funciona como trampa.» y por qué importa en NE111?</w:t>
      </w:r>
    </w:p>
    <w:p>
      <w:pPr>
        <w:pStyle w:val="ListParagraph"/>
        <w:numPr>
          <w:ilvl w:val="0"/>
          <w:numId w:val="2"/>
        </w:numPr>
        <w:spacing w:after="60"/>
      </w:pPr>
      <w:r>
        <w:rPr>
          <w:sz w:val="20"/>
          <w:szCs w:val="20"/>
        </w:rPr>
        <w:t xml:space="preserve">¿Qué es «Símbolo a: dos estados y una transición etiquetada a.» y por qué importa en NE111?</w:t>
      </w:r>
    </w:p>
    <w:p>
      <w:pPr>
        <w:pStyle w:val="ListParagraph"/>
        <w:numPr>
          <w:ilvl w:val="0"/>
          <w:numId w:val="2"/>
        </w:numPr>
        <w:spacing w:after="60"/>
      </w:pPr>
      <w:r>
        <w:rPr>
          <w:sz w:val="20"/>
          <w:szCs w:val="20"/>
        </w:rPr>
        <w:t xml:space="preserve">¿Qué es «r+s: inicial nuevo con dos transiciones ε y final nuevo al que ambas llegan.» y por qué importa en NE111?</w:t>
      </w:r>
    </w:p>
    <w:p>
      <w:pPr>
        <w:pStyle w:val="ListParagraph"/>
        <w:numPr>
          <w:ilvl w:val="0"/>
          <w:numId w:val="2"/>
        </w:numPr>
        <w:spacing w:after="60"/>
      </w:pPr>
      <w:r>
        <w:rPr>
          <w:sz w:val="20"/>
          <w:szCs w:val="20"/>
        </w:rPr>
        <w:t xml:space="preserve">¿Qué es «rs: transición ε del final de r al inicial de s.» y por qué importa en NE111?</w:t>
      </w:r>
    </w:p>
    <w:p>
      <w:pPr>
        <w:pStyle w:val="ListParagraph"/>
        <w:numPr>
          <w:ilvl w:val="0"/>
          <w:numId w:val="2"/>
        </w:numPr>
        <w:spacing w:after="60"/>
      </w:pPr>
      <w:r>
        <w:rPr>
          <w:sz w:val="20"/>
          <w:szCs w:val="20"/>
        </w:rPr>
        <w:t xml:space="preserve">¿Qué es «r*: nuevo inicial y final, con ε que rodea y ε que retroalimenta.» y por qué importa en NE111?</w:t>
      </w:r>
    </w:p>
    <w:p>
      <w:pPr>
        <w:pStyle w:val="ListParagraph"/>
        <w:numPr>
          <w:ilvl w:val="0"/>
          <w:numId w:val="2"/>
        </w:numPr>
        <w:spacing w:after="60"/>
      </w:pPr>
      <w:r>
        <w:rPr>
          <w:sz w:val="20"/>
          <w:szCs w:val="20"/>
        </w:rPr>
        <w:t xml:space="preserve">¿Cómo se conecta «Equivalencias: de AFN a AFD y de expresiones regulares a autómatas»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21/10/2026 — Propiedades de clausura, lema del bombeo y minimización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26/10/2026 — Análisis léxico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28/10/2026 — Gramáticas libres de contexto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02/11/2026 — Diseño de gramáticas · Árboles de derivación y ambigüedad</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04/11/2026 — Evaluación de gramáticas · Simplificación y formas normales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09/11/2026 — Lenguajes: autómatas de pila y la jerarquía de Chomsky</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11/11/2026 — Parsers: análisis sintáctico descendente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18/11/2026 — Parsers: análisis sintáctico ascendente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23/11/2026 — Intérpretes y compiladores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25/11/2026 — Generación de código · Cierre del curso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2026-10-21T19:50:41.323Z</dcterms:created>
  <dcterms:modified xsi:type="dcterms:W3CDTF">2026-10-21T19:50:41.323Z</dcterms:modified>
</cp:coreProperties>
</file>

<file path=docProps/custom.xml><?xml version="1.0" encoding="utf-8"?>
<Properties xmlns="http://schemas.openxmlformats.org/officeDocument/2006/custom-properties" xmlns:vt="http://schemas.openxmlformats.org/officeDocument/2006/docPropsVTypes"/>
</file>