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Escritura Académica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HU109 · Dr. Jesús Emmanuel Navarro Stefanón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martes de 08:30 a 09:45 — HU 109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de 08:30 a 09:45 — HU 109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Primera evaluación parcial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Segunda evaluación parcial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Tercera evaluación parcial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Exposición oral — 10%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Artículo de revisión — 30%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13/08/2026 — Actividad 0 — prueba de diagnóstico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21/08/2026 — Actividad 1 — preselección de tema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02/09/2026 — Actividad 2 — selección del tema de investigación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09/09/2026 — Reporte 1 — primera parte del libro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10/09/2026 — Primer parcial (20%)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23/09/2026 — Actividad 3 — borrador del protocolo y estado de la cuestión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02/10/2026 — Actividad 4 — protocolo y estado de la cuestión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08/10/2026 — Reporte 2 — segunda parte del libro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08/10/2026 — Segundo parcial (20%)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30/10/2026 — Actividad 5 — borrador del artículo de revisión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05/11/2026 — Reporte 3 — última parte del libro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05/11/2026 — Tercer parcial (20%)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24/11/2026 — Exposición oral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25/11/2026 — Versión final del artículo de revisión (30%)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11/08/2026 — Unidad 0 · Introducción al programa y encuadre del curso</w:t>
      </w:r>
    </w:p>
    <w:p>
      <w:pPr>
        <w:spacing w:after="60" w:before="160"/>
      </w:pPr>
      <w:r>
        <w:rPr>
          <w:b/>
          <w:bCs/>
        </w:rPr>
        <w:t xml:space="preserve">Objetivo del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Escribir un artículo académico de revisión y defenderlo oralmente. Todo el semestre va hacia eso.</w:t>
      </w:r>
    </w:p>
    <w:p>
      <w:pPr>
        <w:spacing w:after="60" w:before="160"/>
      </w:pPr>
      <w:r>
        <w:rPr>
          <w:b/>
          <w:bCs/>
        </w:rPr>
        <w:t xml:space="preserve">Competencias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Lectura y escritura académica, pensamiento crítico, manejo ético de información, recursos digitales, comunicación oral.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UDLAP como universidad libre de plagio.</w:t>
      </w:r>
    </w:p>
    <w:p>
      <w:pPr>
        <w:spacing w:after="60" w:before="160"/>
      </w:pPr>
      <w:r>
        <w:rPr>
          <w:b/>
          <w:bCs/>
        </w:rPr>
        <w:t xml:space="preserve">Las seis unidades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 introducción · 1 investigación en internet · 2 lectura crítica · 3 evitar el plagio · 4 características del artículo · 5 elaboración · 6 géneros orales.</w:t>
      </w:r>
    </w:p>
    <w:p>
      <w:pPr>
        <w:spacing w:after="60" w:before="160"/>
      </w:pPr>
      <w:r>
        <w:rPr>
          <w:b/>
          <w:bCs/>
        </w:rPr>
        <w:t xml:space="preserve">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 parciales de 20%, artículo 30%, exposición oral 10%.</w:t>
      </w:r>
    </w:p>
    <w:p>
      <w:pPr>
        <w:spacing w:after="60" w:before="160"/>
      </w:pPr>
      <w:r>
        <w:rPr>
          <w:b/>
          <w:bCs/>
        </w:rPr>
        <w:t xml:space="preserve">Libro del semestre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«Todo lo de cristal», Rafael Pérez Gay, Seix Barral 2023. Tres reportes de lectura.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autor viene a la universidad el 19 de octubre.</w:t>
      </w:r>
    </w:p>
    <w:p>
      <w:pPr>
        <w:spacing w:after="60" w:before="160"/>
      </w:pPr>
      <w:r>
        <w:rPr>
          <w:b/>
          <w:bCs/>
        </w:rPr>
        <w:t xml:space="preserve">Logística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Martes y jueves 8:30-9:45, HU 109. Asesorías en CEIA, BI 331: martes 11:30-12:55, jueves 13:00-13:25.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Comprar el libro del semestre esta semana</w:t>
      </w:r>
    </w:p>
    <w:p>
      <w:r>
        <w:t xml:space="preserve">2.- Ir pensando temas posibles para el artículo, que sean de sistemas</w:t>
      </w:r>
    </w:p>
    <w:p>
      <w:r>
        <w:t xml:space="preserve">3.- Investigar qué es un artículo de revisión y en qué se diferencia de uno de investigación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13/08/2026 — Unidad 0 · Prueba de diagnóstico y encuadre de la lectura crítica</w:t>
      </w:r>
    </w:p>
    <w:p>
      <w:pPr>
        <w:spacing w:after="60" w:before="160"/>
      </w:pPr>
      <w:r>
        <w:rPr>
          <w:b/>
          <w:bCs/>
        </w:rPr>
        <w:t xml:space="preserve">Prueba de diagnóstico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Actividad 0, en Forms, en el salón. 10% del primer parcial.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 se justifica, extemporánea hasta el 20 de agosto en el Centro de Escritura.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es para calificar lo que ya sé: es para ubicar al grupo.</w:t>
      </w:r>
    </w:p>
    <w:p>
      <w:pPr>
        <w:spacing w:after="60" w:before="160"/>
      </w:pPr>
      <w:r>
        <w:rPr>
          <w:b/>
          <w:bCs/>
        </w:rPr>
        <w:t xml:space="preserve">Qué evaluó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Comprensión de un texto académico, idea principal y argumentos, redacción y ortografía, citación.</w:t>
      </w:r>
    </w:p>
    <w:p>
      <w:pPr>
        <w:spacing w:after="60" w:before="160"/>
      </w:pPr>
      <w:r>
        <w:rPr>
          <w:b/>
          <w:bCs/>
        </w:rPr>
        <w:t xml:space="preserve">Lo que viene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Unidad 1 la próxima semana. Primera tarea real: elegir tema del artículo.</w:t>
      </w:r>
    </w:p>
    <w:p>
      <w:pPr>
        <w:spacing w:after="60" w:before="160"/>
      </w:pPr>
      <w:r>
        <w:rPr>
          <w:b/>
          <w:bCs/>
        </w:rPr>
        <w:t xml:space="preserve">Criterios para elegir tema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Que me interese de verdad, son quince semanas con él.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Acotado: «IA» no es tema, «sesgo algorítmico en admisiones» sí.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literatura suficiente y accesible.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Que se inserte en mi disciplina.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Actividad 1 preselección de tema: viernes 21 de agosto (30% del parcial).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Actividad 2 selección: miércoles 2 de septiembre (50%).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Reporte 1 del libro: miércoles 9 de septiembre.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Hacer lista de 5 temas candidatos y buscar si hay literatura de cada uno</w:t>
      </w:r>
    </w:p>
    <w:p>
      <w:r>
        <w:t xml:space="preserve">2.- Empezar a leer el libro desde ya, el reporte 1 es el 9 de septiembre</w:t>
      </w:r>
    </w:p>
    <w:p>
      <w:r>
        <w:t xml:space="preserve">3.- Instalar Zotero para no rehacer las referencias después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18/08/2026 — Unidad 1. La investigación académica en la era de internet</w:t>
      </w:r>
    </w:p>
    <w:p>
      <w:pPr>
        <w:spacing w:after="60" w:before="160"/>
      </w:pPr>
      <w:r>
        <w:rPr>
          <w:b/>
          <w:bCs/>
        </w:rPr>
        <w:t xml:space="preserve">LO QUE CAMBIÓ INTERNET</w:t>
      </w:r>
    </w:p>
    <w:p>
      <w:r>
        <w:t xml:space="preserve">No cambió qué es investigar; cambió el cuello de botella. Antes el problema era CONSEGUIR fuentes, hoy es DESCARTARLAS. La unidad entrena ese descarte.</w:t>
      </w:r>
    </w:p>
    <w:p>
      <w:pPr>
        <w:spacing w:after="60" w:before="160"/>
      </w:pPr>
      <w:r>
        <w:rPr>
          <w:b/>
          <w:bCs/>
        </w:rPr>
        <w:t xml:space="preserve">QUÉ DISTINGUE A UNA FUENTE ACADÉMICA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Autoría identificable, con adscripción institucional verificable.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Revisión por pares o respaldo editorial de una institución académica.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Aparato crítico: cita sus fuentes y permite rastrearlas.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Fecha explícita, porque en ciencia la vigencia es un dato.</w:t>
      </w:r>
    </w:p>
    <w:p>
      <w:r>
        <w:t xml:space="preserve">Clave: una entrada de blog puede ser correcta y aun así no servir como fuente en un artículo de revisión. El criterio no es la verdad del contenido, es la TRAZABILIDAD.</w:t>
      </w:r>
    </w:p>
    <w:p>
      <w:pPr>
        <w:spacing w:after="60" w:before="160"/>
      </w:pPr>
      <w:r>
        <w:rPr>
          <w:b/>
          <w:bCs/>
        </w:rPr>
        <w:t xml:space="preserve">DÓNDE BUSCAR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Bases suscritas por la UDLAP: EBSCOhost, SpringerLink, JSTOR según el área.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Repositorios abiertos: SciELO, Redalyc, DOAJ, arXiv.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Google Scholar como índice para rastrear, NO como fuente final.</w:t>
      </w:r>
    </w:p>
    <w:p>
      <w:r>
        <w:t xml:space="preserve">Conviene llegar al texto por la base institucional: se obtiene el PDF completo y la cita bien formada.</w:t>
      </w:r>
    </w:p>
    <w:p>
      <w:pPr>
        <w:spacing w:after="60" w:before="160"/>
      </w:pPr>
      <w:r>
        <w:rPr>
          <w:b/>
          <w:bCs/>
        </w:rPr>
        <w:t xml:space="preserve">LA TAREA DE LA UNIDAD</w:t>
      </w:r>
    </w:p>
    <w:p>
      <w:r>
        <w:t xml:space="preserve">Elegir tema del artículo de revisión y armar una bibliografía comentada preliminar de 5 fuentes. Comentada = cada entrada lleva dos o tres líneas explicando qué aporta esa fuente a mi tema, no un resumen del texto.</w:t>
      </w:r>
    </w:p>
    <w:p>
      <w:pPr>
        <w:spacing w:after="60" w:before="160"/>
      </w:pPr>
      <w:r>
        <w:rPr>
          <w:b/>
          <w:bCs/>
        </w:rPr>
        <w:t xml:space="preserve">CÓMO ELEGIR TEMA SIN ARREPENTIRME EN OCTUBRE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Que me interese de verdad: son quince semanas con él.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Acotado. «Inteligencia artificial» no es tema; «sesgo algorítmico en sistemas de admisión universitaria» sí.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literatura suficiente. Si no encuentro cinco fuentes buenas ahora, no voy a encontrar veinte después.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Que se inserte en mi disciplina — soy de Sistemas, aprovecharlo.</w:t>
      </w:r>
    </w:p>
    <w:p>
      <w:pPr>
        <w:spacing w:after="60" w:before="160"/>
      </w:pPr>
      <w:r>
        <w:rPr>
          <w:b/>
          <w:bCs/>
        </w:rPr>
        <w:t xml:space="preserve">FECHAS QUE VIENEN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Actividad 1, preselección de tema: viernes 21 de agosto (30% del parcial).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Actividad 2, selección definitiva: miércoles 2 de septiembre (50%).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Reporte 1 del libro: miércoles 9 de septiembre.</w:t>
      </w:r>
    </w:p>
    <w:p>
      <w:r>
        <w:t xml:space="preserve">OJO: la Actividad 0 (diagnóstico) venció el 20 de agosto — revisar si quedó entregada.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Hacer lista de 5 temas candidatos y ver si hay literatura de cada uno</w:t>
      </w:r>
    </w:p>
    <w:p>
      <w:r>
        <w:t xml:space="preserve">2.- Entrar a la biblioteca digital y probar EBSCO y SpringerLink</w:t>
      </w:r>
    </w:p>
    <w:p>
      <w:r>
        <w:t xml:space="preserve">3.- Instalar Zotero para no rehacer las referencias después</w:t>
      </w:r>
    </w:p>
    <w:p>
      <w:r>
        <w:t xml:space="preserve">4.- Empezar el libro del semestre: el reporte 1 es el 9 de septiembre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20/08/2026 — Unidad 1. Delimitación del tema y bibliografía comentada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25/08/2026 — Unidad 1. Evaluación de fuentes y estrategias de búsqueda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27/08/2026 — Unidad 1. Cierre: del acopio a la postura propia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01/09/2026 — Unidad 2. La lectura crítica de artículos académicos y científicos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03/09/2026 — Unidad 2. Estructura del artículo y matriz de literatura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08/09/2026 — Unidad 2. Cierre y repaso para el primer parcial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10/09/2026 — Primer parcial · Unidades 0, 1 y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15/09/2026 — Unidad 3. Estrategias discursivas para evitar el plagio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17/09/2026 — Unidad 3. Cita, referencia y verbos de reporte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22/09/2026 — Unidad 3. El estado de la cuestión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24/09/2026 — Unidad 3. El protocolo de investigación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29/09/2026 — Unidad 3. Taller de protocolo y revisión por pares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01/10/2026 — Unidad 3. Cierre: integridad académica e inteligencia artificial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17 · 06/10/2026 — Unidad 4. Características textuales del artículo de revisión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18 · 08/10/2026 — Segundo parcial · Unidades 3 y 4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19 · 13/10/2026 — Unidad 4. Materiales y métodos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20 · 15/10/2026 — Unidad 4. Resultados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21 · 20/10/2026 — Unidad 4. Discusión y el modelo argumentativo de Toulmin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22 · 22/10/2026 — Unidad 4. Resumen, palabras clave e introducción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23 · 27/10/2026 — Unidad 5. Conclusiones, anexos y armado del borrador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24 · 29/10/2026 — Unidad 5. Pragmadialéctica y revisión integral del borrador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25 · 03/11/2026 — Unidad 5. Cierre y repaso para el tercer parcial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26 · 05/11/2026 — Tercer parcial · Unidades 4 y 5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27 · 10/11/2026 — Unidad 6. Géneros orales para la argumentación académica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28 · 12/11/2026 — Unidad 6. Preparación de la defensa oral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29 · 17/11/2026 — Unidad 6. Exposiciones orales y taller de versión final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30 · 19/11/2026 — Unidad 6. Exposiciones orales y edición final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31 · 24/11/2026 — Unidad 6. Últimas exposiciones y entrega de la versión final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32 · 26/11/2026 — Cierre del curso · Último día de clases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2026-08-22T19:25:56.032Z</dcterms:created>
  <dcterms:modified xsi:type="dcterms:W3CDTF">2026-08-22T19:25:56.032Z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