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Laboratorio de Arquitecturas Computacionales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LA116 · LIS2022 · Dr. Omar Guillén-Fernández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viernes de 16:00 a 17:40 — LA116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Seis prácticas — 30% (5% cada una, dentro de la calificación de Arquitecturas)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04/09/2026 — Práctica 1 — bloques combinacionales y secuenciales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18/09/2026 — Práctica 2 — ALU de 4 bits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02/10/2026 — Práctica 3 — ALU para RISC-V de 32 bits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16/10/2026 — Práctica 4 — memoria ROM y RAM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30/10/2026 — Práctica 5 — Unidad de Control RISC-V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13/11/2026 — Práctica 6 — integración del procesador (5%)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14/08/2026 — Presentación del laboratorio · Qué vamos a construir</w:t>
      </w:r>
    </w:p>
    <w:p>
      <w:pPr>
        <w:spacing w:after="60" w:before="160"/>
      </w:pPr>
      <w:r>
        <w:rPr>
          <w:b/>
          <w:bCs/>
        </w:rPr>
        <w:t xml:space="preserve">Objetivo del semestre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Construir un procesador RISC-V de 32 bits en Verilog sobre FPGA, práctica por práctica.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proyecto final es una aplicación real corriendo sobre ese procesador.</w:t>
      </w:r>
    </w:p>
    <w:p>
      <w:pPr>
        <w:spacing w:after="60" w:before="160"/>
      </w:pPr>
      <w:r>
        <w:rPr>
          <w:b/>
          <w:bCs/>
        </w:rPr>
        <w:t xml:space="preserve">Las seis prácticas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P1 bloques básicos · P2 ALU de 4 bits · P3 ALU RISC-V 32 bits · P4 memoria ROM y RAM · P5 unidad de control · P6 integración.</w:t>
      </w:r>
    </w:p>
    <w:p>
      <w:pPr>
        <w:spacing w:after="60" w:before="160"/>
      </w:pPr>
      <w:r>
        <w:rPr>
          <w:b/>
          <w:bCs/>
        </w:rPr>
        <w:t xml:space="preserve">Por qué RISC-V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ISA abierta, sin regalías, modular y limpia. RV32I tiene ~40 instrucciones, suficiente para programas reales.</w:t>
      </w:r>
    </w:p>
    <w:p>
      <w:pPr>
        <w:spacing w:after="60" w:before="160"/>
      </w:pPr>
      <w:r>
        <w:rPr>
          <w:b/>
          <w:bCs/>
        </w:rPr>
        <w:t xml:space="preserve">Herramientas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ActiveHDL, Quartus o Vivado. EDA Playground para simular rápido.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Material: FPGA, protoboard, LED, cables, jumpers, pinzas.</w:t>
      </w:r>
    </w:p>
    <w:p>
      <w:pPr>
        <w:spacing w:after="60" w:before="160"/>
      </w:pPr>
      <w:r>
        <w:rPr>
          <w:b/>
          <w:bCs/>
        </w:rPr>
        <w:t xml:space="preserve">Evaluación de cada práctica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2.5% experimento avalado, 2.5% reporte por rúbrica de 10 criterios.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 que más pesa: mediciones experimentales, comparación teórico-práctica y conclusiones.</w:t>
      </w:r>
    </w:p>
    <w:p>
      <w:pPr>
        <w:spacing w:after="60" w:before="160"/>
      </w:pPr>
      <w:r>
        <w:rPr>
          <w:b/>
          <w:bCs/>
        </w:rPr>
        <w:t xml:space="preserve">Reglas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Puntualidad. 80% de asistencia mínimo. Retraso máximo de una semana, −1/10 pto por día.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Instalar las herramientas y compilar un ejemplo antes del viernes</w:t>
      </w:r>
    </w:p>
    <w:p>
      <w:r>
        <w:t xml:space="preserve">2.- Leer la especificación de RV32I, aunque sea el resumen de instrucciones</w:t>
      </w:r>
    </w:p>
    <w:p>
      <w:r>
        <w:t xml:space="preserve">3.- Repasar Verilog básico, sobre todo diferencia entre = y &lt;=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21/08/2026 — Introducción al laboratorio · Verilog y flujo de diseño en FPGA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28/08/2026 — Práctica 1 · Bloques combinacionales en Verilog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04/09/2026 — Práctica 1 · Bloques secuenciales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11/09/2026 — Práctica 2 · Unidad Lógica-Aritmética de 4 bits: diseño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18/09/2026 — Práctica 2 · Implementación en FPGA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25/09/2026 — Práctica 3 · ALU para procesador RISC-V de 32 bits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02/10/2026 — Práctica 3 · Simulación, verificación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09/10/2026 — Práctica 4 · Memoria ROM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16/10/2026 — Práctica 4 · Memoria RAM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23/10/2026 — Práctica 5 · Unidad de Control: decodificación de instrucciones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30/10/2026 — Práctica 5 · Señales de control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06/11/2026 — Práctica 6 · Integración del camino de datos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13/11/2026 — Práctica 6 · Implementación en FPGA y entrega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20/11/2026 — Proyecto final · Desarrollo y asesoría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27/11/2026 — Proyecto final · Entrega y cierre del laboratorio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2026-08-22T19:26:04.175Z</dcterms:created>
  <dcterms:modified xsi:type="dcterms:W3CDTF">2026-08-22T19:26:04.175Z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