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Laboratorio de Arquitecturas Computacionales</w:t>
      </w:r>
    </w:p>
    <w:p>
      <w:pPr>
        <w:spacing w:after="200"/>
        <w:jc w:val="center"/>
      </w:pPr>
      <w:r>
        <w:rPr>
          <w:i/>
          <w:iCs/>
          <w:color w:val="595959"/>
          <w:sz w:val="18"/>
          <w:szCs w:val="18"/>
        </w:rPr>
        <w:t xml:space="preserve">LA116 · LIS2022 · Dr. Omar Guillén-Fernández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viernes de 16:00 a 17:40 — LA116</w:t>
      </w:r>
    </w:p>
    <w:p>
      <w:pPr>
        <w:spacing w:after="60" w:before="160"/>
      </w:pPr>
      <w:r>
        <w:rPr>
          <w:b/>
          <w:bCs/>
        </w:rPr>
        <w:t xml:space="preserve">CRITERIOS DE EVALUACIÓN</w:t>
      </w:r>
    </w:p>
    <w:p>
      <w:pPr>
        <w:pStyle w:val="ListParagraph"/>
        <w:numPr>
          <w:ilvl w:val="0"/>
          <w:numId w:val="2"/>
        </w:numPr>
        <w:spacing w:after="60"/>
      </w:pPr>
      <w:r>
        <w:t xml:space="preserve">Seis prácticas — 30% (5% cada una, dentro de la calificación de Arquitecturas)</w:t>
      </w:r>
    </w:p>
    <w:p>
      <w:pPr>
        <w:spacing w:after="60" w:before="160"/>
      </w:pPr>
      <w:r>
        <w:rPr>
          <w:b/>
          <w:bCs/>
        </w:rPr>
        <w:t xml:space="preserve">FECHAS</w:t>
      </w:r>
    </w:p>
    <w:p>
      <w:pPr>
        <w:pStyle w:val="ListParagraph"/>
        <w:numPr>
          <w:ilvl w:val="0"/>
          <w:numId w:val="2"/>
        </w:numPr>
        <w:spacing w:after="60"/>
      </w:pPr>
      <w:r>
        <w:t xml:space="preserve">04/09/2026 — Práctica 1 — bloques combinacionales y secuenciales (5%)</w:t>
      </w:r>
    </w:p>
    <w:p>
      <w:pPr>
        <w:pStyle w:val="ListParagraph"/>
        <w:numPr>
          <w:ilvl w:val="0"/>
          <w:numId w:val="2"/>
        </w:numPr>
        <w:spacing w:after="60"/>
      </w:pPr>
      <w:r>
        <w:t xml:space="preserve">18/09/2026 — Práctica 2 — ALU de 4 bits (5%)</w:t>
      </w:r>
    </w:p>
    <w:p>
      <w:pPr>
        <w:pStyle w:val="ListParagraph"/>
        <w:numPr>
          <w:ilvl w:val="0"/>
          <w:numId w:val="2"/>
        </w:numPr>
        <w:spacing w:after="60"/>
      </w:pPr>
      <w:r>
        <w:t xml:space="preserve">02/10/2026 — Práctica 3 — ALU para RISC-V de 32 bits (5%)</w:t>
      </w:r>
    </w:p>
    <w:p>
      <w:pPr>
        <w:pStyle w:val="ListParagraph"/>
        <w:numPr>
          <w:ilvl w:val="0"/>
          <w:numId w:val="2"/>
        </w:numPr>
        <w:spacing w:after="60"/>
      </w:pPr>
      <w:r>
        <w:t xml:space="preserve">16/10/2026 — Práctica 4 — memoria ROM y RAM (5%)</w:t>
      </w:r>
    </w:p>
    <w:p>
      <w:pPr>
        <w:pStyle w:val="ListParagraph"/>
        <w:numPr>
          <w:ilvl w:val="0"/>
          <w:numId w:val="2"/>
        </w:numPr>
        <w:spacing w:after="60"/>
      </w:pPr>
      <w:r>
        <w:t xml:space="preserve">30/10/2026 — Práctica 5 — Unidad de Control RISC-V (5%)</w:t>
      </w:r>
    </w:p>
    <w:p>
      <w:pPr>
        <w:pStyle w:val="ListParagraph"/>
        <w:numPr>
          <w:ilvl w:val="0"/>
          <w:numId w:val="2"/>
        </w:numPr>
        <w:spacing w:after="60"/>
      </w:pPr>
      <w:r>
        <w:t xml:space="preserve">13/11/2026 — Práctica 6 — integración del procesador (5%)</w:t>
      </w:r>
    </w:p>
    <w:p/>
    <w:p>
      <w:pPr>
        <w:pBdr>
          <w:bottom w:val="single" w:color="BFBFBF" w:sz="6" w:space="1"/>
        </w:pBdr>
        <w:spacing w:after="120" w:before="120"/>
      </w:pPr>
    </w:p>
    <w:p/>
    <w:p>
      <w:pPr>
        <w:spacing w:after="160"/>
        <w:jc w:val="center"/>
      </w:pPr>
      <w:r>
        <w:rPr>
          <w:b/>
          <w:bCs/>
          <w:sz w:val="22"/>
          <w:szCs w:val="22"/>
        </w:rPr>
        <w:t xml:space="preserve">Sesión 1 · 14/08/2026 — Presentación del laboratorio · Qué vamos a construir</w:t>
      </w:r>
    </w:p>
    <w:p>
      <w:pPr>
        <w:pBdr>
          <w:bottom w:val="single" w:color="BFBFBF" w:sz="6" w:space="1"/>
        </w:pBdr>
        <w:spacing w:after="120" w:before="120"/>
      </w:pPr>
    </w:p>
    <w:p>
      <w:pPr>
        <w:spacing w:after="60" w:before="160"/>
      </w:pPr>
      <w:r>
        <w:rPr>
          <w:b/>
          <w:bCs/>
        </w:rPr>
        <w:t xml:space="preserve">EL OBJETIVO DEL SEMESTRE</w:t>
      </w:r>
    </w:p>
    <w:p>
      <w:r>
        <w:t xml:space="preserve">Las seis prácticas construyen, pieza por pieza, un procesador RISC-V de 32 bits en Verilog sobre FPGA. Al final, el proyecto es una aplicación real corriendo sobre el procesador que ustedes construyeron.</w:t>
      </w:r>
    </w:p>
    <w:p>
      <w:pPr>
        <w:spacing w:after="60" w:before="160"/>
      </w:pPr>
      <w:r>
        <w:rPr>
          <w:b/>
          <w:bCs/>
        </w:rPr>
        <w:t xml:space="preserve">LA RUTA</w:t>
      </w:r>
    </w:p>
    <w:p>
      <w:pPr>
        <w:pStyle w:val="ListParagraph"/>
        <w:numPr>
          <w:ilvl w:val="0"/>
          <w:numId w:val="2"/>
        </w:numPr>
        <w:spacing w:after="60"/>
      </w:pPr>
      <w:r>
        <w:t xml:space="preserve">Práctica 1 — bloques combinacionales y secuenciales básicos.</w:t>
      </w:r>
    </w:p>
    <w:p>
      <w:pPr>
        <w:pStyle w:val="ListParagraph"/>
        <w:numPr>
          <w:ilvl w:val="0"/>
          <w:numId w:val="2"/>
        </w:numPr>
        <w:spacing w:after="60"/>
      </w:pPr>
      <w:r>
        <w:t xml:space="preserve">Práctica 2 — Unidad Lógica-Aritmética de 4 bits.</w:t>
      </w:r>
    </w:p>
    <w:p>
      <w:pPr>
        <w:pStyle w:val="ListParagraph"/>
        <w:numPr>
          <w:ilvl w:val="0"/>
          <w:numId w:val="2"/>
        </w:numPr>
        <w:spacing w:after="60"/>
      </w:pPr>
      <w:r>
        <w:t xml:space="preserve">Práctica 3 — ALU para un procesador RISC-V de 32 bits.</w:t>
      </w:r>
    </w:p>
    <w:p>
      <w:pPr>
        <w:pStyle w:val="ListParagraph"/>
        <w:numPr>
          <w:ilvl w:val="0"/>
          <w:numId w:val="2"/>
        </w:numPr>
        <w:spacing w:after="60"/>
      </w:pPr>
      <w:r>
        <w:t xml:space="preserve">Práctica 4 — memoria ROM y memoria RAM.</w:t>
      </w:r>
    </w:p>
    <w:p>
      <w:pPr>
        <w:pStyle w:val="ListParagraph"/>
        <w:numPr>
          <w:ilvl w:val="0"/>
          <w:numId w:val="2"/>
        </w:numPr>
        <w:spacing w:after="60"/>
      </w:pPr>
      <w:r>
        <w:t xml:space="preserve">Práctica 5 — Unidad de Control del procesador.</w:t>
      </w:r>
    </w:p>
    <w:p>
      <w:pPr>
        <w:pStyle w:val="ListParagraph"/>
        <w:numPr>
          <w:ilvl w:val="0"/>
          <w:numId w:val="2"/>
        </w:numPr>
        <w:spacing w:after="60"/>
      </w:pPr>
      <w:r>
        <w:t xml:space="preserve">Práctica 6 — integración y aplicación del procesador completo.</w:t>
      </w:r>
    </w:p>
    <w:p>
      <w:pPr>
        <w:spacing w:after="60" w:before="160"/>
      </w:pPr>
      <w:r>
        <w:rPr>
          <w:b/>
          <w:bCs/>
        </w:rPr>
        <w:t xml:space="preserve">POR QUÉ RISC-V</w:t>
      </w:r>
    </w:p>
    <w:p>
      <w:r>
        <w:t xml:space="preserve">Es un conjunto de instrucciones abierto, sin regalías, modular y lo bastante limpio para implementarse en un semestre. El repertorio base RV32I tiene unas cuarenta instrucciones y con eso basta para ejecutar programas reales.</w:t>
      </w:r>
    </w:p>
    <w:p>
      <w:pPr>
        <w:spacing w:after="60" w:before="160"/>
      </w:pPr>
      <w:r>
        <w:rPr>
          <w:b/>
          <w:bCs/>
        </w:rPr>
        <w:t xml:space="preserve">HERRAMIENTAS</w:t>
      </w:r>
    </w:p>
    <w:p>
      <w:pPr>
        <w:pStyle w:val="ListParagraph"/>
        <w:numPr>
          <w:ilvl w:val="0"/>
          <w:numId w:val="2"/>
        </w:numPr>
        <w:spacing w:after="60"/>
      </w:pPr>
      <w:r>
        <w:t xml:space="preserve">ActiveHDL, Quartus Prime o Vivado para descripción, síntesis e implementación.</w:t>
      </w:r>
    </w:p>
    <w:p>
      <w:pPr>
        <w:pStyle w:val="ListParagraph"/>
        <w:numPr>
          <w:ilvl w:val="0"/>
          <w:numId w:val="2"/>
        </w:numPr>
        <w:spacing w:after="60"/>
      </w:pPr>
      <w:r>
        <w:t xml:space="preserve">EDA Playground para simulación rápida en línea.</w:t>
      </w:r>
    </w:p>
    <w:p>
      <w:pPr>
        <w:pStyle w:val="ListParagraph"/>
        <w:numPr>
          <w:ilvl w:val="0"/>
          <w:numId w:val="2"/>
        </w:numPr>
        <w:spacing w:after="60"/>
      </w:pPr>
      <w:r>
        <w:t xml:space="preserve">Material de laboratorio: FPGA, protoboard, LED, cables, jumpers y pinzas pelacables.</w:t>
      </w:r>
    </w:p>
    <w:p>
      <w:pPr>
        <w:spacing w:after="60" w:before="160"/>
      </w:pPr>
      <w:r>
        <w:rPr>
          <w:b/>
          <w:bCs/>
        </w:rPr>
        <w:t xml:space="preserve">CÓMO SE EVALÚA CADA PRÁCTICA</w:t>
      </w:r>
    </w:p>
    <w:p>
      <w:pPr>
        <w:pStyle w:val="ListParagraph"/>
        <w:numPr>
          <w:ilvl w:val="0"/>
          <w:numId w:val="2"/>
        </w:numPr>
        <w:spacing w:after="60"/>
      </w:pPr>
      <w:r>
        <w:t xml:space="preserve">2.5% el experimento funcionando, avalado por el profesor.</w:t>
      </w:r>
    </w:p>
    <w:p>
      <w:pPr>
        <w:pStyle w:val="ListParagraph"/>
        <w:numPr>
          <w:ilvl w:val="0"/>
          <w:numId w:val="2"/>
        </w:numPr>
        <w:spacing w:after="60"/>
      </w:pPr>
      <w:r>
        <w:t xml:space="preserve">2.5% el reporte, evaluado con la rúbrica de diez criterios.</w:t>
      </w:r>
    </w:p>
    <w:p>
      <w:r>
        <w:t xml:space="preserve">Los criterios de mayor peso son mediciones experimentales, comparación teórico-práctica y conclusiones. Vale la pena leer la rúbrica completa antes de escribir el primer reporte.</w:t>
      </w:r>
    </w:p>
    <w:p>
      <w:pPr>
        <w:spacing w:after="60" w:before="160"/>
      </w:pPr>
      <w:r>
        <w:rPr>
          <w:b/>
          <w:bCs/>
        </w:rPr>
        <w:t xml:space="preserve">REGLAS</w:t>
      </w:r>
    </w:p>
    <w:p>
      <w:pPr>
        <w:pStyle w:val="ListParagraph"/>
        <w:numPr>
          <w:ilvl w:val="0"/>
          <w:numId w:val="2"/>
        </w:numPr>
        <w:spacing w:after="60"/>
      </w:pPr>
      <w:r>
        <w:t xml:space="preserve">Ingreso puntual a las sesiones.</w:t>
      </w:r>
    </w:p>
    <w:p>
      <w:pPr>
        <w:pStyle w:val="ListParagraph"/>
        <w:numPr>
          <w:ilvl w:val="0"/>
          <w:numId w:val="2"/>
        </w:numPr>
        <w:spacing w:after="60"/>
      </w:pPr>
      <w:r>
        <w:t xml:space="preserve">Mínimo 80% de asistencia para acreditar el curso.</w:t>
      </w:r>
    </w:p>
    <w:p>
      <w:pPr>
        <w:pStyle w:val="ListParagraph"/>
        <w:numPr>
          <w:ilvl w:val="0"/>
          <w:numId w:val="2"/>
        </w:numPr>
        <w:spacing w:after="60"/>
      </w:pPr>
      <w:r>
        <w:t xml:space="preserve">Las entregas admiten un retraso máximo de una semana, con penalización de 1/10 de punto por día.</w:t>
      </w:r>
    </w:p>
    <w:p>
      <w:pPr>
        <w:spacing w:after="60" w:before="160"/>
      </w:pPr>
      <w:r>
        <w:rPr>
          <w:b/>
          <w:bCs/>
        </w:rPr>
        <w:t xml:space="preserve">PARA LA PRÓXIMA SESIÓN</w:t>
      </w:r>
    </w:p>
    <w:p>
      <w:r>
        <w:t xml:space="preserve">Herramientas instaladas y funcionando. Se recorre el flujo completo de diseño con un ejemplo mínimo en Verilog.</w:t>
      </w:r>
    </w:p>
    <w:p>
      <w:pPr>
        <w:pBdr>
          <w:bottom w:val="single" w:color="BFBFBF" w:sz="6" w:space="1"/>
        </w:pBdr>
        <w:spacing w:after="120" w:before="120"/>
      </w:pPr>
    </w:p>
    <w:p/>
    <w:p>
      <w:pPr>
        <w:spacing w:after="160"/>
        <w:jc w:val="center"/>
      </w:pPr>
      <w:r>
        <w:rPr>
          <w:b/>
          <w:bCs/>
          <w:sz w:val="22"/>
          <w:szCs w:val="22"/>
        </w:rPr>
        <w:t xml:space="preserve">Sesión 2 · 21/08/2026 — Introducción al laboratorio · Verilog y flujo de diseño en FPGA</w:t>
      </w:r>
    </w:p>
    <w:p>
      <w:pPr>
        <w:pBdr>
          <w:bottom w:val="single" w:color="BFBFBF" w:sz="6" w:space="1"/>
        </w:pBdr>
        <w:spacing w:after="120" w:before="120"/>
      </w:pPr>
    </w:p>
    <w:p>
      <w:pPr>
        <w:spacing w:after="60" w:before="160"/>
      </w:pPr>
      <w:r>
        <w:rPr>
          <w:b/>
          <w:bCs/>
        </w:rPr>
        <w:t xml:space="preserve">HACIA DÓNDE VA EL LABORATORIO</w:t>
      </w:r>
    </w:p>
    <w:p>
      <w:r>
        <w:t xml:space="preserve">Las seis prácticas construyen, pieza por pieza, un procesador RISC-V de 32 bits: primero bloques básicos, luego la ALU, la memoria, la unidad de control, y finalmente la integración completa. El proyecto final es una aplicación real sobre ese procesador.</w:t>
      </w:r>
    </w:p>
    <w:p>
      <w:pPr>
        <w:spacing w:after="60" w:before="160"/>
      </w:pPr>
      <w:r>
        <w:rPr>
          <w:b/>
          <w:bCs/>
        </w:rPr>
        <w:t xml:space="preserve">HERRAMIENTAS</w:t>
      </w:r>
    </w:p>
    <w:p>
      <w:pPr>
        <w:pStyle w:val="ListParagraph"/>
        <w:numPr>
          <w:ilvl w:val="0"/>
          <w:numId w:val="2"/>
        </w:numPr>
        <w:spacing w:after="60"/>
      </w:pPr>
      <w:r>
        <w:t xml:space="preserve">ActiveHDL, Quartus Prime o Vivado para descripción, síntesis e implementación.</w:t>
      </w:r>
    </w:p>
    <w:p>
      <w:pPr>
        <w:pStyle w:val="ListParagraph"/>
        <w:numPr>
          <w:ilvl w:val="0"/>
          <w:numId w:val="2"/>
        </w:numPr>
        <w:spacing w:after="60"/>
      </w:pPr>
      <w:r>
        <w:t xml:space="preserve">EDA Playground para simulación rápida en línea.</w:t>
      </w:r>
    </w:p>
    <w:p>
      <w:pPr>
        <w:pStyle w:val="ListParagraph"/>
        <w:numPr>
          <w:ilvl w:val="0"/>
          <w:numId w:val="2"/>
        </w:numPr>
        <w:spacing w:after="60"/>
      </w:pPr>
      <w:r>
        <w:t xml:space="preserve">Material de laboratorio: FPGA, protoboard, LED, cables, jumpers, pinzas pelacables.</w:t>
      </w:r>
    </w:p>
    <w:p>
      <w:pPr>
        <w:spacing w:after="60" w:before="160"/>
      </w:pPr>
      <w:r>
        <w:rPr>
          <w:b/>
          <w:bCs/>
        </w:rPr>
        <w:t xml:space="preserve">VERILOG EN UNA SESIÓN</w:t>
      </w:r>
    </w:p>
    <w:p>
      <w:pPr>
        <w:pStyle w:val="ListParagraph"/>
        <w:numPr>
          <w:ilvl w:val="0"/>
          <w:numId w:val="2"/>
        </w:numPr>
        <w:spacing w:after="60"/>
      </w:pPr>
      <w:r>
        <w:t xml:space="preserve">module y endmodule delimitan el bloque; los puertos se declaran input, output y opcionalmente inout.</w:t>
      </w:r>
    </w:p>
    <w:p>
      <w:pPr>
        <w:pStyle w:val="ListParagraph"/>
        <w:numPr>
          <w:ilvl w:val="0"/>
          <w:numId w:val="2"/>
        </w:numPr>
        <w:spacing w:after="60"/>
      </w:pPr>
      <w:r>
        <w:t xml:space="preserve">wire para conexiones combinacionales; reg para valores asignados dentro de bloques procedurales.</w:t>
      </w:r>
    </w:p>
    <w:p>
      <w:pPr>
        <w:pStyle w:val="ListParagraph"/>
        <w:numPr>
          <w:ilvl w:val="0"/>
          <w:numId w:val="2"/>
        </w:numPr>
        <w:spacing w:after="60"/>
      </w:pPr>
      <w:r>
        <w:t xml:space="preserve">assign hace asignación continua: describe una conexión permanente.</w:t>
      </w:r>
    </w:p>
    <w:p>
      <w:pPr>
        <w:pStyle w:val="ListParagraph"/>
        <w:numPr>
          <w:ilvl w:val="0"/>
          <w:numId w:val="2"/>
        </w:numPr>
        <w:spacing w:after="60"/>
      </w:pPr>
      <w:r>
        <w:t xml:space="preserve">always @(*) describe lógica combinacional; always @(posedge clk) describe lógica secuencial.</w:t>
      </w:r>
    </w:p>
    <w:p>
      <w:pPr>
        <w:spacing w:after="60" w:before="160"/>
      </w:pPr>
      <w:r>
        <w:rPr>
          <w:b/>
          <w:bCs/>
        </w:rPr>
        <w:t xml:space="preserve">BLOQUEANTE CONTRA NO BLOQUEANTE</w:t>
      </w:r>
    </w:p>
    <w:p>
      <w:pPr>
        <w:pStyle w:val="ListParagraph"/>
        <w:numPr>
          <w:ilvl w:val="0"/>
          <w:numId w:val="2"/>
        </w:numPr>
        <w:spacing w:after="60"/>
      </w:pPr>
      <w:r>
        <w:t xml:space="preserve">= es bloqueante: se ejecuta de inmediato. Se usa en lógica combinacional.</w:t>
      </w:r>
    </w:p>
    <w:p>
      <w:pPr>
        <w:pStyle w:val="ListParagraph"/>
        <w:numPr>
          <w:ilvl w:val="0"/>
          <w:numId w:val="2"/>
        </w:numPr>
        <w:spacing w:after="60"/>
      </w:pPr>
      <w:r>
        <w:t xml:space="preserve">&lt;= es no bloqueante: se programa y se aplica al final del bloque. Se usa en lógica secuencial.</w:t>
      </w:r>
    </w:p>
    <w:p>
      <w:r>
        <w:t xml:space="preserve">Mezclarlos es la fuente número uno de errores en Verilog. La regla es simple y no admite excepciones: combinacional con =, secuencial con &lt;=.</w:t>
      </w:r>
    </w:p>
    <w:p>
      <w:pPr>
        <w:spacing w:after="60" w:before="160"/>
      </w:pPr>
      <w:r>
        <w:rPr>
          <w:b/>
          <w:bCs/>
        </w:rPr>
        <w:t xml:space="preserve">ANCHOS DE BUS</w:t>
      </w:r>
    </w:p>
    <w:p>
      <w:r>
        <w:t xml:space="preserve">Verilog es permisivo y no avisa si conectas un bus de 8 bits a uno de 32: rellena o trunca en silencio. Es más flexible que VHDL y también más peligroso. Conviene declarar los anchos con parámetros y revisarlos a mano.</w:t>
      </w:r>
    </w:p>
    <w:p>
      <w:pPr>
        <w:spacing w:after="60" w:before="160"/>
      </w:pPr>
      <w:r>
        <w:rPr>
          <w:b/>
          <w:bCs/>
        </w:rPr>
        <w:t xml:space="preserve">EL TESTBENCH</w:t>
      </w:r>
    </w:p>
    <w:p>
      <w:pPr>
        <w:pStyle w:val="ListParagraph"/>
        <w:numPr>
          <w:ilvl w:val="0"/>
          <w:numId w:val="2"/>
        </w:numPr>
        <w:spacing w:after="60"/>
      </w:pPr>
      <w:r>
        <w:t xml:space="preserve">Módulo sin puertos que instancia el diseño bajo prueba.</w:t>
      </w:r>
    </w:p>
    <w:p>
      <w:pPr>
        <w:pStyle w:val="ListParagraph"/>
        <w:numPr>
          <w:ilvl w:val="0"/>
          <w:numId w:val="2"/>
        </w:numPr>
        <w:spacing w:after="60"/>
      </w:pPr>
      <w:r>
        <w:t xml:space="preserve">initial begin … end para generar los estímulos.</w:t>
      </w:r>
    </w:p>
    <w:p>
      <w:pPr>
        <w:pStyle w:val="ListParagraph"/>
        <w:numPr>
          <w:ilvl w:val="0"/>
          <w:numId w:val="2"/>
        </w:numPr>
        <w:spacing w:after="60"/>
      </w:pPr>
      <w:r>
        <w:t xml:space="preserve">always #5 clk = ~clk; para generar el reloj.</w:t>
      </w:r>
    </w:p>
    <w:p>
      <w:pPr>
        <w:pStyle w:val="ListParagraph"/>
        <w:numPr>
          <w:ilvl w:val="0"/>
          <w:numId w:val="2"/>
        </w:numPr>
        <w:spacing w:after="60"/>
      </w:pPr>
      <w:r>
        <w:t xml:space="preserve">$display y $monitor para imprimir; $finish para terminar.</w:t>
      </w:r>
    </w:p>
    <w:p>
      <w:pPr>
        <w:spacing w:after="60" w:before="160"/>
      </w:pPr>
      <w:r>
        <w:rPr>
          <w:b/>
          <w:bCs/>
        </w:rPr>
        <w:t xml:space="preserve">SOBRE EL REPORTE</w:t>
      </w:r>
    </w:p>
    <w:p>
      <w:r>
        <w:t xml:space="preserve">Cada práctica se evalúa con la rúbrica: marco teórico, diseño del experimento, desarrollo, circuitos esquemáticos, mediciones experimentales, comparación teórico-práctica, conclusiones, bibliografía y gramática. Las mediciones y la comparación teórico-práctica son las de mayor peso.</w:t>
      </w:r>
    </w:p>
    <w:p>
      <w:pPr>
        <w:spacing w:after="60" w:before="160"/>
      </w:pPr>
      <w:r>
        <w:rPr>
          <w:b/>
          <w:bCs/>
        </w:rPr>
        <w:t xml:space="preserve">PARA LA PRÓXIMA SESIÓN</w:t>
      </w:r>
    </w:p>
    <w:p>
      <w:r>
        <w:t xml:space="preserve">Herramientas instaladas. Comienza la Práctica 1.</w:t>
      </w:r>
    </w:p>
    <w:p>
      <w:pPr>
        <w:pBdr>
          <w:bottom w:val="single" w:color="BFBFBF" w:sz="6" w:space="1"/>
        </w:pBdr>
        <w:spacing w:after="120" w:before="120"/>
      </w:pPr>
    </w:p>
    <w:p/>
    <w:p>
      <w:pPr>
        <w:spacing w:after="160"/>
        <w:jc w:val="center"/>
      </w:pPr>
      <w:r>
        <w:rPr>
          <w:b/>
          <w:bCs/>
          <w:sz w:val="22"/>
          <w:szCs w:val="22"/>
        </w:rPr>
        <w:t xml:space="preserve">Sesión 3 · 28/08/2026 — Práctica 1 · Bloques combinacionales en Verilog</w:t>
      </w:r>
    </w:p>
    <w:p>
      <w:pPr>
        <w:pBdr>
          <w:bottom w:val="single" w:color="BFBFBF" w:sz="6" w:space="1"/>
        </w:pBdr>
        <w:spacing w:after="120" w:before="120"/>
      </w:pPr>
    </w:p>
    <w:p>
      <w:pPr>
        <w:spacing w:after="60" w:before="160"/>
      </w:pPr>
      <w:r>
        <w:rPr>
          <w:b/>
          <w:bCs/>
        </w:rPr>
        <w:t xml:space="preserve">OBJETIVO DE LA PRÁCTICA</w:t>
      </w:r>
    </w:p>
    <w:p>
      <w:r>
        <w:t xml:space="preserve">Descripción en Verilog e implementación en FPGA de bloques combinacionales y secuenciales básicos. Hoy la parte combinacional.</w:t>
      </w:r>
    </w:p>
    <w:p>
      <w:pPr>
        <w:spacing w:after="60" w:before="160"/>
      </w:pPr>
      <w:r>
        <w:rPr>
          <w:b/>
          <w:bCs/>
        </w:rPr>
        <w:t xml:space="preserve">BLOQUES A CONSTRUIR</w:t>
      </w:r>
    </w:p>
    <w:p>
      <w:pPr>
        <w:pStyle w:val="ListParagraph"/>
        <w:numPr>
          <w:ilvl w:val="0"/>
          <w:numId w:val="2"/>
        </w:numPr>
        <w:spacing w:after="60"/>
      </w:pPr>
      <w:r>
        <w:t xml:space="preserve">Compuertas básicas y funciones booleanas.</w:t>
      </w:r>
    </w:p>
    <w:p>
      <w:pPr>
        <w:pStyle w:val="ListParagraph"/>
        <w:numPr>
          <w:ilvl w:val="0"/>
          <w:numId w:val="2"/>
        </w:numPr>
        <w:spacing w:after="60"/>
      </w:pPr>
      <w:r>
        <w:t xml:space="preserve">Multiplexor 2 a 1, 4 a 1 y 8 a 1, parametrizado en ancho.</w:t>
      </w:r>
    </w:p>
    <w:p>
      <w:pPr>
        <w:pStyle w:val="ListParagraph"/>
        <w:numPr>
          <w:ilvl w:val="0"/>
          <w:numId w:val="2"/>
        </w:numPr>
        <w:spacing w:after="60"/>
      </w:pPr>
      <w:r>
        <w:t xml:space="preserve">Decodificador 3 a 8 con habilitación.</w:t>
      </w:r>
    </w:p>
    <w:p>
      <w:pPr>
        <w:pStyle w:val="ListParagraph"/>
        <w:numPr>
          <w:ilvl w:val="0"/>
          <w:numId w:val="2"/>
        </w:numPr>
        <w:spacing w:after="60"/>
      </w:pPr>
      <w:r>
        <w:t xml:space="preserve">Codificador con prioridad.</w:t>
      </w:r>
    </w:p>
    <w:p>
      <w:pPr>
        <w:pStyle w:val="ListParagraph"/>
        <w:numPr>
          <w:ilvl w:val="0"/>
          <w:numId w:val="2"/>
        </w:numPr>
        <w:spacing w:after="60"/>
      </w:pPr>
      <w:r>
        <w:t xml:space="preserve">Comparador de magnitud.</w:t>
      </w:r>
    </w:p>
    <w:p>
      <w:pPr>
        <w:spacing w:after="60" w:before="160"/>
      </w:pPr>
      <w:r>
        <w:rPr>
          <w:b/>
          <w:bCs/>
        </w:rPr>
        <w:t xml:space="preserve">PARAMETRIZAR DESDE EL PRINCIPIO</w:t>
      </w:r>
    </w:p>
    <w:p>
      <w:r>
        <w:t xml:space="preserve">Escribir el multiplexor con parameter WIDTH = 32 en vez de fijarlo en 8. En las prácticas siguientes se van a necesitar los mismos bloques con anchos distintos, y reescribirlos cada vez es tiempo perdido.</w:t>
      </w:r>
    </w:p>
    <w:p>
      <w:pPr>
        <w:pStyle w:val="ListParagraph"/>
        <w:numPr>
          <w:ilvl w:val="0"/>
          <w:numId w:val="2"/>
        </w:numPr>
        <w:spacing w:after="60"/>
      </w:pPr>
      <w:r>
        <w:t xml:space="preserve">module mux2 #(parameter WIDTH = 32) (input [WIDTH-1:0] a, b, input sel, output [WIDTH-1:0] y);</w:t>
      </w:r>
    </w:p>
    <w:p>
      <w:pPr>
        <w:spacing w:after="60" w:before="160"/>
      </w:pPr>
      <w:r>
        <w:rPr>
          <w:b/>
          <w:bCs/>
        </w:rPr>
        <w:t xml:space="preserve">LOS ESTILOS</w:t>
      </w:r>
    </w:p>
    <w:p>
      <w:pPr>
        <w:pStyle w:val="ListParagraph"/>
        <w:numPr>
          <w:ilvl w:val="0"/>
          <w:numId w:val="2"/>
        </w:numPr>
        <w:spacing w:after="60"/>
      </w:pPr>
      <w:r>
        <w:t xml:space="preserve">assign y = sel ? b : a;  — el operador ternario es la forma idiomática del multiplexor en Verilog.</w:t>
      </w:r>
    </w:p>
    <w:p>
      <w:pPr>
        <w:pStyle w:val="ListParagraph"/>
        <w:numPr>
          <w:ilvl w:val="0"/>
          <w:numId w:val="2"/>
        </w:numPr>
        <w:spacing w:after="60"/>
      </w:pPr>
      <w:r>
        <w:t xml:space="preserve">always @(*) con case — conviene cuando hay muchas opciones.</w:t>
      </w:r>
    </w:p>
    <w:p>
      <w:pPr>
        <w:spacing w:after="60" w:before="160"/>
      </w:pPr>
      <w:r>
        <w:rPr>
          <w:b/>
          <w:bCs/>
        </w:rPr>
        <w:t xml:space="preserve">EL DEFAULT OBLIGATORIO</w:t>
      </w:r>
    </w:p>
    <w:p>
      <w:r>
        <w:t xml:space="preserve">Todo case en un bloque combinacional necesita default, y todo if necesita else. Sin ellos se infiere un latch, la síntesis genera algo distinto de lo simulado, y el error aparece semanas después.</w:t>
      </w:r>
    </w:p>
    <w:p>
      <w:pPr>
        <w:spacing w:after="60" w:before="160"/>
      </w:pPr>
      <w:r>
        <w:rPr>
          <w:b/>
          <w:bCs/>
        </w:rPr>
        <w:t xml:space="preserve">VERIFICACIÓN</w:t>
      </w:r>
    </w:p>
    <w:p>
      <w:r>
        <w:t xml:space="preserve">Con cuatro entradas hay dieciséis combinaciones: la prueba puede ser exhaustiva. Escribir el testbench con un ciclo for que las recorra todas y compare contra el valor esperado con $display.</w:t>
      </w:r>
    </w:p>
    <w:p>
      <w:pPr>
        <w:spacing w:after="60" w:before="160"/>
      </w:pPr>
      <w:r>
        <w:rPr>
          <w:b/>
          <w:bCs/>
        </w:rPr>
        <w:t xml:space="preserve">IMPLEMENTACIÓN</w:t>
      </w:r>
    </w:p>
    <w:p>
      <w:r>
        <w:t xml:space="preserve">Asignar entradas a interruptores y salidas a LED según el manual de la tarjeta, programar y verificar físicamente cada combinación.</w:t>
      </w:r>
    </w:p>
    <w:p>
      <w:pPr>
        <w:spacing w:after="60" w:before="160"/>
      </w:pPr>
      <w:r>
        <w:rPr>
          <w:b/>
          <w:bCs/>
        </w:rPr>
        <w:t xml:space="preserve">PARA LA PRÓXIMA SESIÓN</w:t>
      </w:r>
    </w:p>
    <w:p>
      <w:r>
        <w:t xml:space="preserve">La parte secuencial y la entrega de la Práctica 1.</w:t>
      </w:r>
    </w:p>
    <w:p>
      <w:pPr>
        <w:pBdr>
          <w:bottom w:val="single" w:color="BFBFBF" w:sz="6" w:space="1"/>
        </w:pBdr>
        <w:spacing w:after="120" w:before="120"/>
      </w:pPr>
    </w:p>
    <w:p/>
    <w:p>
      <w:pPr>
        <w:spacing w:after="160"/>
        <w:jc w:val="center"/>
      </w:pPr>
      <w:r>
        <w:rPr>
          <w:b/>
          <w:bCs/>
          <w:sz w:val="22"/>
          <w:szCs w:val="22"/>
        </w:rPr>
        <w:t xml:space="preserve">Sesión 4 · 04/09/2026 — Práctica 1 · Bloques secuenciales y entrega</w:t>
      </w:r>
    </w:p>
    <w:p>
      <w:pPr>
        <w:pBdr>
          <w:bottom w:val="single" w:color="BFBFBF" w:sz="6" w:space="1"/>
        </w:pBdr>
        <w:spacing w:after="120" w:before="120"/>
      </w:pPr>
    </w:p>
    <w:p>
      <w:pPr>
        <w:spacing w:after="60" w:before="160"/>
      </w:pPr>
      <w:r>
        <w:rPr>
          <w:b/>
          <w:bCs/>
        </w:rPr>
        <w:t xml:space="preserve">OBJETIVO</w:t>
      </w:r>
    </w:p>
    <w:p>
      <w:r>
        <w:t xml:space="preserve">Completar la Práctica 1 con flip-flops, registros y contadores, e implementar en FPGA.</w:t>
      </w:r>
    </w:p>
    <w:p>
      <w:pPr>
        <w:spacing w:after="60" w:before="160"/>
      </w:pPr>
      <w:r>
        <w:rPr>
          <w:b/>
          <w:bCs/>
        </w:rPr>
        <w:t xml:space="preserve">BLOQUES A CONSTRUIR</w:t>
      </w:r>
    </w:p>
    <w:p>
      <w:pPr>
        <w:pStyle w:val="ListParagraph"/>
        <w:numPr>
          <w:ilvl w:val="0"/>
          <w:numId w:val="2"/>
        </w:numPr>
        <w:spacing w:after="60"/>
      </w:pPr>
      <w:r>
        <w:t xml:space="preserve">Flip-flop D con reset síncrono y con reset asíncrono.</w:t>
      </w:r>
    </w:p>
    <w:p>
      <w:pPr>
        <w:pStyle w:val="ListParagraph"/>
        <w:numPr>
          <w:ilvl w:val="0"/>
          <w:numId w:val="2"/>
        </w:numPr>
        <w:spacing w:after="60"/>
      </w:pPr>
      <w:r>
        <w:t xml:space="preserve">Registro de N bits con habilitación de escritura.</w:t>
      </w:r>
    </w:p>
    <w:p>
      <w:pPr>
        <w:pStyle w:val="ListParagraph"/>
        <w:numPr>
          <w:ilvl w:val="0"/>
          <w:numId w:val="2"/>
        </w:numPr>
        <w:spacing w:after="60"/>
      </w:pPr>
      <w:r>
        <w:t xml:space="preserve">Registro de desplazamiento con carga paralela.</w:t>
      </w:r>
    </w:p>
    <w:p>
      <w:pPr>
        <w:pStyle w:val="ListParagraph"/>
        <w:numPr>
          <w:ilvl w:val="0"/>
          <w:numId w:val="2"/>
        </w:numPr>
        <w:spacing w:after="60"/>
      </w:pPr>
      <w:r>
        <w:t xml:space="preserve">Contador ascendente y descendente.</w:t>
      </w:r>
    </w:p>
    <w:p>
      <w:pPr>
        <w:spacing w:after="60" w:before="160"/>
      </w:pPr>
      <w:r>
        <w:rPr>
          <w:b/>
          <w:bCs/>
        </w:rPr>
        <w:t xml:space="preserve">LOS PATRONES</w:t>
      </w:r>
    </w:p>
    <w:p>
      <w:pPr>
        <w:pStyle w:val="ListParagraph"/>
        <w:numPr>
          <w:ilvl w:val="0"/>
          <w:numId w:val="2"/>
        </w:numPr>
        <w:spacing w:after="60"/>
      </w:pPr>
      <w:r>
        <w:t xml:space="preserve">Reset síncrono: always @(posedge clk) begin if (rst) q &lt;= 0; else q &lt;= d; end</w:t>
      </w:r>
    </w:p>
    <w:p>
      <w:pPr>
        <w:pStyle w:val="ListParagraph"/>
        <w:numPr>
          <w:ilvl w:val="0"/>
          <w:numId w:val="2"/>
        </w:numPr>
        <w:spacing w:after="60"/>
      </w:pPr>
      <w:r>
        <w:t xml:space="preserve">Reset asíncrono: always @(posedge clk or posedge rst) begin if (rst) q &lt;= 0; else q &lt;= d; end</w:t>
      </w:r>
    </w:p>
    <w:p>
      <w:r>
        <w:t xml:space="preserve">En el asíncrono el reset debe aparecer en la lista de sensibilidad; en el síncrono, no. Ponerlo donde no va cambia el circuito sintetizado.</w:t>
      </w:r>
    </w:p>
    <w:p>
      <w:pPr>
        <w:spacing w:after="60" w:before="160"/>
      </w:pPr>
      <w:r>
        <w:rPr>
          <w:b/>
          <w:bCs/>
        </w:rPr>
        <w:t xml:space="preserve">REBOTE DE INTERRUPTORES</w:t>
      </w:r>
    </w:p>
    <w:p>
      <w:r>
        <w:t xml:space="preserve">Un botón mecánico rebota durante milisegundos. Conectado directo a un contador, este cuenta varias veces por pulsación. Hay que filtrarlo con un contador de estabilidad o un registro de desplazamiento.</w:t>
      </w:r>
    </w:p>
    <w:p>
      <w:pPr>
        <w:spacing w:after="60" w:before="160"/>
      </w:pPr>
      <w:r>
        <w:rPr>
          <w:b/>
          <w:bCs/>
        </w:rPr>
        <w:t xml:space="preserve">SINCRONIZADOR DE DOS ETAPAS</w:t>
      </w:r>
    </w:p>
    <w:p>
      <w:r>
        <w:t xml:space="preserve">Toda señal externa asíncrona pasa por dos flip-flops antes de usarse. Reduce la probabilidad de metaestabilidad y es regla obligatoria en diseño con FPGA, sin excepciones.</w:t>
      </w:r>
    </w:p>
    <w:p>
      <w:pPr>
        <w:spacing w:after="60" w:before="160"/>
      </w:pPr>
      <w:r>
        <w:rPr>
          <w:b/>
          <w:bCs/>
        </w:rPr>
        <w:t xml:space="preserve">EL BANCO DE REGISTROS</w:t>
      </w:r>
    </w:p>
    <w:p>
      <w:r>
        <w:t xml:space="preserve">Vale la pena empezarlo hoy, porque se necesita en la Práctica 3: 32 registros de 32 bits, dos puertos de lectura combinacionales y uno de escritura síncrono. El registro x0 debe leer siempre cero, sin importar lo que se le escriba.</w:t>
      </w:r>
    </w:p>
    <w:p>
      <w:pPr>
        <w:spacing w:after="60" w:before="160"/>
      </w:pPr>
      <w:r>
        <w:rPr>
          <w:b/>
          <w:bCs/>
        </w:rPr>
        <w:t xml:space="preserve">VERIFICACIÓN</w:t>
      </w:r>
    </w:p>
    <w:p>
      <w:pPr>
        <w:pStyle w:val="ListParagraph"/>
        <w:numPr>
          <w:ilvl w:val="0"/>
          <w:numId w:val="2"/>
        </w:numPr>
        <w:spacing w:after="60"/>
      </w:pPr>
      <w:r>
        <w:t xml:space="preserve">Simular el contador hasta el desbordamiento.</w:t>
      </w:r>
    </w:p>
    <w:p>
      <w:pPr>
        <w:pStyle w:val="ListParagraph"/>
        <w:numPr>
          <w:ilvl w:val="0"/>
          <w:numId w:val="2"/>
        </w:numPr>
        <w:spacing w:after="60"/>
      </w:pPr>
      <w:r>
        <w:t xml:space="preserve">Verificar el reset en cualquier instante.</w:t>
      </w:r>
    </w:p>
    <w:p>
      <w:pPr>
        <w:pStyle w:val="ListParagraph"/>
        <w:numPr>
          <w:ilvl w:val="0"/>
          <w:numId w:val="2"/>
        </w:numPr>
        <w:spacing w:after="60"/>
      </w:pPr>
      <w:r>
        <w:t xml:space="preserve">Comprobar que el filtro de rebotes elimine las transiciones espurias.</w:t>
      </w:r>
    </w:p>
    <w:p>
      <w:pPr>
        <w:spacing w:after="60" w:before="160"/>
      </w:pPr>
      <w:r>
        <w:rPr>
          <w:b/>
          <w:bCs/>
        </w:rPr>
        <w:t xml:space="preserve">ENTREGA DE LA PRÁCTICA 1</w:t>
      </w:r>
    </w:p>
    <w:p>
      <w:r>
        <w:t xml:space="preserve">Reporte completo según rúbrica y demostración funcionando. La entrega admite un retraso máximo de una semana, con penalización de un décimo de punto por día.</w:t>
      </w:r>
    </w:p>
    <w:p>
      <w:pPr>
        <w:pBdr>
          <w:bottom w:val="single" w:color="BFBFBF" w:sz="6" w:space="1"/>
        </w:pBdr>
        <w:spacing w:after="120" w:before="120"/>
      </w:pPr>
    </w:p>
    <w:p/>
    <w:p>
      <w:pPr>
        <w:spacing w:after="160"/>
        <w:jc w:val="center"/>
      </w:pPr>
      <w:r>
        <w:rPr>
          <w:b/>
          <w:bCs/>
          <w:sz w:val="22"/>
          <w:szCs w:val="22"/>
        </w:rPr>
        <w:t xml:space="preserve">Sesión 5 · 11/09/2026 — Práctica 2 · Unidad Lógica-Aritmética de 4 bits: diseño</w:t>
      </w:r>
    </w:p>
    <w:p>
      <w:pPr>
        <w:pBdr>
          <w:bottom w:val="single" w:color="BFBFBF" w:sz="6" w:space="1"/>
        </w:pBdr>
        <w:spacing w:after="120" w:before="120"/>
      </w:pPr>
    </w:p>
    <w:p>
      <w:pPr>
        <w:spacing w:after="60" w:before="160"/>
      </w:pPr>
      <w:r>
        <w:rPr>
          <w:b/>
          <w:bCs/>
        </w:rPr>
        <w:t xml:space="preserve">OBJETIVO DE LA PRÁCTICA</w:t>
      </w:r>
    </w:p>
    <w:p>
      <w:r>
        <w:t xml:space="preserve">Descripción en Verilog e implementación en FPGA de una Unidad Lógica-Aritmética de 4 bits básica.</w:t>
      </w:r>
    </w:p>
    <w:p>
      <w:pPr>
        <w:spacing w:after="60" w:before="160"/>
      </w:pPr>
      <w:r>
        <w:rPr>
          <w:b/>
          <w:bCs/>
        </w:rPr>
        <w:t xml:space="preserve">OPERACIONES A IMPLEMENTAR</w:t>
      </w:r>
    </w:p>
    <w:p>
      <w:pPr>
        <w:pStyle w:val="ListParagraph"/>
        <w:numPr>
          <w:ilvl w:val="0"/>
          <w:numId w:val="2"/>
        </w:numPr>
        <w:spacing w:after="60"/>
      </w:pPr>
      <w:r>
        <w:t xml:space="preserve">Suma y resta en complemento a dos.</w:t>
      </w:r>
    </w:p>
    <w:p>
      <w:pPr>
        <w:pStyle w:val="ListParagraph"/>
        <w:numPr>
          <w:ilvl w:val="0"/>
          <w:numId w:val="2"/>
        </w:numPr>
        <w:spacing w:after="60"/>
      </w:pPr>
      <w:r>
        <w:t xml:space="preserve">AND, OR, XOR y NOT bit a bit.</w:t>
      </w:r>
    </w:p>
    <w:p>
      <w:pPr>
        <w:pStyle w:val="ListParagraph"/>
        <w:numPr>
          <w:ilvl w:val="0"/>
          <w:numId w:val="2"/>
        </w:numPr>
        <w:spacing w:after="60"/>
      </w:pPr>
      <w:r>
        <w:t xml:space="preserve">Desplazamiento a la izquierda y a la derecha.</w:t>
      </w:r>
    </w:p>
    <w:p>
      <w:pPr>
        <w:pStyle w:val="ListParagraph"/>
        <w:numPr>
          <w:ilvl w:val="0"/>
          <w:numId w:val="2"/>
        </w:numPr>
        <w:spacing w:after="60"/>
      </w:pPr>
      <w:r>
        <w:t xml:space="preserve">Comparación, que se implementa como resta y lectura de banderas.</w:t>
      </w:r>
    </w:p>
    <w:p>
      <w:pPr>
        <w:spacing w:after="60" w:before="160"/>
      </w:pPr>
      <w:r>
        <w:rPr>
          <w:b/>
          <w:bCs/>
        </w:rPr>
        <w:t xml:space="preserve">ESTRUCTURA</w:t>
      </w:r>
    </w:p>
    <w:p>
      <w:r>
        <w:t xml:space="preserve">La ALU se construye calculando todas las operaciones en paralelo y seleccionando la salida con un multiplexor gobernado por el código de operación. En hardware calcular de más es barato; decidir antes de calcular cuesta latencia.</w:t>
      </w:r>
    </w:p>
    <w:p>
      <w:pPr>
        <w:spacing w:after="60" w:before="160"/>
      </w:pPr>
      <w:r>
        <w:rPr>
          <w:b/>
          <w:bCs/>
        </w:rPr>
        <w:t xml:space="preserve">EL SUMADOR-RESTADOR ÚNICO</w:t>
      </w:r>
    </w:p>
    <w:p>
      <w:r>
        <w:t xml:space="preserve">A − B = A + ~B + 1. Se invierte B con XOR contra la señal de resta y se usa esa misma señal como acarreo de entrada. Un solo sumador hace ambas operaciones.</w:t>
      </w:r>
    </w:p>
    <w:p>
      <w:pPr>
        <w:pStyle w:val="ListParagraph"/>
        <w:numPr>
          <w:ilvl w:val="0"/>
          <w:numId w:val="2"/>
        </w:numPr>
        <w:spacing w:after="60"/>
      </w:pPr>
      <w:r>
        <w:t xml:space="preserve">assign {cout, sum} = a + (b ^ {4{sub}}) + sub;</w:t>
      </w:r>
    </w:p>
    <w:p>
      <w:pPr>
        <w:spacing w:after="60" w:before="160"/>
      </w:pPr>
      <w:r>
        <w:rPr>
          <w:b/>
          <w:bCs/>
        </w:rPr>
        <w:t xml:space="preserve">LAS BANDERAS</w:t>
      </w:r>
    </w:p>
    <w:p>
      <w:pPr>
        <w:pStyle w:val="ListParagraph"/>
        <w:numPr>
          <w:ilvl w:val="0"/>
          <w:numId w:val="2"/>
        </w:numPr>
        <w:spacing w:after="60"/>
      </w:pPr>
      <w:r>
        <w:t xml:space="preserve">Z — resultado cero: assign z = (result == 0);</w:t>
      </w:r>
    </w:p>
    <w:p>
      <w:pPr>
        <w:pStyle w:val="ListParagraph"/>
        <w:numPr>
          <w:ilvl w:val="0"/>
          <w:numId w:val="2"/>
        </w:numPr>
        <w:spacing w:after="60"/>
      </w:pPr>
      <w:r>
        <w:t xml:space="preserve">N — negativo: el bit más significativo del resultado.</w:t>
      </w:r>
    </w:p>
    <w:p>
      <w:pPr>
        <w:pStyle w:val="ListParagraph"/>
        <w:numPr>
          <w:ilvl w:val="0"/>
          <w:numId w:val="2"/>
        </w:numPr>
        <w:spacing w:after="60"/>
      </w:pPr>
      <w:r>
        <w:t xml:space="preserve">C — acarreo de salida, válido para aritmética sin signo.</w:t>
      </w:r>
    </w:p>
    <w:p>
      <w:pPr>
        <w:pStyle w:val="ListParagraph"/>
        <w:numPr>
          <w:ilvl w:val="0"/>
          <w:numId w:val="2"/>
        </w:numPr>
        <w:spacing w:after="60"/>
      </w:pPr>
      <w:r>
        <w:t xml:space="preserve">V — desbordamiento con signo: XOR entre el acarreo de entrada y el de salida del bit más significativo.</w:t>
      </w:r>
    </w:p>
    <w:p>
      <w:pPr>
        <w:spacing w:after="60" w:before="160"/>
      </w:pPr>
      <w:r>
        <w:rPr>
          <w:b/>
          <w:bCs/>
        </w:rPr>
        <w:t xml:space="preserve">EL ERROR CLÁSICO DE LAS BANDERAS</w:t>
      </w:r>
    </w:p>
    <w:p>
      <w:r>
        <w:t xml:space="preserve">Usar el acarreo para detectar desbordamiento con signo. No funciona: son condiciones distintas. Con 4 bits, 7 + 1 da −8, hay desbordamiento con signo y no hay acarreo. Conviene tabular los ocho casos y verificarlos.</w:t>
      </w:r>
    </w:p>
    <w:p>
      <w:pPr>
        <w:spacing w:after="60" w:before="160"/>
      </w:pPr>
      <w:r>
        <w:rPr>
          <w:b/>
          <w:bCs/>
        </w:rPr>
        <w:t xml:space="preserve">VERIFICACIÓN</w:t>
      </w:r>
    </w:p>
    <w:p>
      <w:r>
        <w:t xml:space="preserve">Con 4 bits hay 256 pares de operandos por operación: la prueba puede ser exhaustiva. Generar los valores esperados en Python y compararlos automáticamente en el testbench.</w:t>
      </w:r>
    </w:p>
    <w:p>
      <w:pPr>
        <w:spacing w:after="60" w:before="160"/>
      </w:pPr>
      <w:r>
        <w:rPr>
          <w:b/>
          <w:bCs/>
        </w:rPr>
        <w:t xml:space="preserve">PARA LA PRÓXIMA SESIÓN</w:t>
      </w:r>
    </w:p>
    <w:p>
      <w:r>
        <w:t xml:space="preserve">Implementación en FPGA y entrega.</w:t>
      </w:r>
    </w:p>
    <w:p>
      <w:pPr>
        <w:pBdr>
          <w:bottom w:val="single" w:color="BFBFBF" w:sz="6" w:space="1"/>
        </w:pBdr>
        <w:spacing w:after="120" w:before="120"/>
      </w:pPr>
    </w:p>
    <w:p/>
    <w:p>
      <w:pPr>
        <w:spacing w:after="160"/>
        <w:jc w:val="center"/>
      </w:pPr>
      <w:r>
        <w:rPr>
          <w:b/>
          <w:bCs/>
          <w:sz w:val="22"/>
          <w:szCs w:val="22"/>
        </w:rPr>
        <w:t xml:space="preserve">Sesión 6 · 18/09/2026 — Práctica 2 · Implementación en FPGA y entrega</w:t>
      </w:r>
    </w:p>
    <w:p>
      <w:pPr>
        <w:pBdr>
          <w:bottom w:val="single" w:color="BFBFBF" w:sz="6" w:space="1"/>
        </w:pBdr>
        <w:spacing w:after="120" w:before="120"/>
      </w:pPr>
    </w:p>
    <w:p>
      <w:pPr>
        <w:spacing w:after="60" w:before="160"/>
      </w:pPr>
      <w:r>
        <w:rPr>
          <w:b/>
          <w:bCs/>
        </w:rPr>
        <w:t xml:space="preserve">OBJETIVO</w:t>
      </w:r>
    </w:p>
    <w:p>
      <w:r>
        <w:t xml:space="preserve">Llevar la ALU de 4 bits a la tarjeta y documentar las mediciones.</w:t>
      </w:r>
    </w:p>
    <w:p>
      <w:pPr>
        <w:spacing w:after="60" w:before="160"/>
      </w:pPr>
      <w:r>
        <w:rPr>
          <w:b/>
          <w:bCs/>
        </w:rPr>
        <w:t xml:space="preserve">INTERFAZ FÍSICA</w:t>
      </w:r>
    </w:p>
    <w:p>
      <w:pPr>
        <w:pStyle w:val="ListParagraph"/>
        <w:numPr>
          <w:ilvl w:val="0"/>
          <w:numId w:val="2"/>
        </w:numPr>
        <w:spacing w:after="60"/>
      </w:pPr>
      <w:r>
        <w:t xml:space="preserve">Operandos desde interruptores, o desde registros cargados con botones si no hay suficientes interruptores.</w:t>
      </w:r>
    </w:p>
    <w:p>
      <w:pPr>
        <w:pStyle w:val="ListParagraph"/>
        <w:numPr>
          <w:ilvl w:val="0"/>
          <w:numId w:val="2"/>
        </w:numPr>
        <w:spacing w:after="60"/>
      </w:pPr>
      <w:r>
        <w:t xml:space="preserve">Código de operación desde interruptores.</w:t>
      </w:r>
    </w:p>
    <w:p>
      <w:pPr>
        <w:pStyle w:val="ListParagraph"/>
        <w:numPr>
          <w:ilvl w:val="0"/>
          <w:numId w:val="2"/>
        </w:numPr>
        <w:spacing w:after="60"/>
      </w:pPr>
      <w:r>
        <w:t xml:space="preserve">Resultado en LED y también en display de siete segmentos, en hexadecimal.</w:t>
      </w:r>
    </w:p>
    <w:p>
      <w:pPr>
        <w:pStyle w:val="ListParagraph"/>
        <w:numPr>
          <w:ilvl w:val="0"/>
          <w:numId w:val="2"/>
        </w:numPr>
        <w:spacing w:after="60"/>
      </w:pPr>
      <w:r>
        <w:t xml:space="preserve">Banderas en LED dedicados y etiquetados.</w:t>
      </w:r>
    </w:p>
    <w:p>
      <w:pPr>
        <w:spacing w:after="60" w:before="160"/>
      </w:pPr>
      <w:r>
        <w:rPr>
          <w:b/>
          <w:bCs/>
        </w:rPr>
        <w:t xml:space="preserve">DECODIFICADOR HEXADECIMAL</w:t>
      </w:r>
    </w:p>
    <w:p>
      <w:r>
        <w:t xml:space="preserve">Para mostrar el resultado de 4 bits en un display hace falta un decodificador de 0 a F. Verificar primero si el display es de ánodo o de cátodo común: es el error más frecuente de la sesión.</w:t>
      </w:r>
    </w:p>
    <w:p>
      <w:pPr>
        <w:spacing w:after="60" w:before="160"/>
      </w:pPr>
      <w:r>
        <w:rPr>
          <w:b/>
          <w:bCs/>
        </w:rPr>
        <w:t xml:space="preserve">MEDICIONES A DOCUMENTAR</w:t>
      </w:r>
    </w:p>
    <w:p>
      <w:pPr>
        <w:pStyle w:val="ListParagraph"/>
        <w:numPr>
          <w:ilvl w:val="0"/>
          <w:numId w:val="2"/>
        </w:numPr>
        <w:spacing w:after="60"/>
      </w:pPr>
      <w:r>
        <w:t xml:space="preserve">Elementos lógicos y registros utilizados, del reporte de síntesis.</w:t>
      </w:r>
    </w:p>
    <w:p>
      <w:pPr>
        <w:pStyle w:val="ListParagraph"/>
        <w:numPr>
          <w:ilvl w:val="0"/>
          <w:numId w:val="2"/>
        </w:numPr>
        <w:spacing w:after="60"/>
      </w:pPr>
      <w:r>
        <w:t xml:space="preserve">Frecuencia máxima reportada por el analizador de tiempos.</w:t>
      </w:r>
    </w:p>
    <w:p>
      <w:pPr>
        <w:pStyle w:val="ListParagraph"/>
        <w:numPr>
          <w:ilvl w:val="0"/>
          <w:numId w:val="2"/>
        </w:numPr>
        <w:spacing w:after="60"/>
      </w:pPr>
      <w:r>
        <w:t xml:space="preserve">Camino crítico: entre qué puntos está y qué operación lo determina.</w:t>
      </w:r>
    </w:p>
    <w:p>
      <w:r>
        <w:t xml:space="preserve">Casi siempre el camino crítico pasa por el sumador. Comprobarlo con el reporte y explicarlo en las conclusiones es exactamente lo que pide el criterio de comparación teórico-práctica de la rúbrica.</w:t>
      </w:r>
    </w:p>
    <w:p>
      <w:pPr>
        <w:spacing w:after="60" w:before="160"/>
      </w:pPr>
      <w:r>
        <w:rPr>
          <w:b/>
          <w:bCs/>
        </w:rPr>
        <w:t xml:space="preserve">COMPARACIÓN DE ESTRUCTURAS DE SUMADOR</w:t>
      </w:r>
    </w:p>
    <w:p>
      <w:r>
        <w:t xml:space="preserve">Como ejercicio adicional, describir el sumador de acarreo serie explícitamente y compararlo contra la versión con el operador +. En FPGA la segunda suele ganar porque la herramienta usa la cadena de acarreo dedicada del dispositivo.</w:t>
      </w:r>
    </w:p>
    <w:p>
      <w:pPr>
        <w:spacing w:after="60" w:before="160"/>
      </w:pPr>
      <w:r>
        <w:rPr>
          <w:b/>
          <w:bCs/>
        </w:rPr>
        <w:t xml:space="preserve">ENTREGA DE LA PRÁCTICA 2</w:t>
      </w:r>
    </w:p>
    <w:p>
      <w:r>
        <w:t xml:space="preserve">Reporte con esquemáticos, tabla de operaciones verificadas, banderas comprobadas en los ocho casos, mediciones de recursos y frecuencia, y conclusiones.</w:t>
      </w:r>
    </w:p>
    <w:p>
      <w:pPr>
        <w:pBdr>
          <w:bottom w:val="single" w:color="BFBFBF" w:sz="6" w:space="1"/>
        </w:pBdr>
        <w:spacing w:after="120" w:before="120"/>
      </w:pPr>
    </w:p>
    <w:p/>
    <w:p>
      <w:pPr>
        <w:spacing w:after="160"/>
        <w:jc w:val="center"/>
      </w:pPr>
      <w:r>
        <w:rPr>
          <w:b/>
          <w:bCs/>
          <w:sz w:val="22"/>
          <w:szCs w:val="22"/>
        </w:rPr>
        <w:t xml:space="preserve">Sesión 7 · 25/09/2026 — Práctica 3 · ALU para procesador RISC-V de 32 bits</w:t>
      </w:r>
    </w:p>
    <w:p>
      <w:pPr>
        <w:pBdr>
          <w:bottom w:val="single" w:color="BFBFBF" w:sz="6" w:space="1"/>
        </w:pBdr>
        <w:spacing w:after="120" w:before="120"/>
      </w:pPr>
    </w:p>
    <w:p>
      <w:pPr>
        <w:spacing w:after="60" w:before="160"/>
      </w:pPr>
      <w:r>
        <w:rPr>
          <w:b/>
          <w:bCs/>
        </w:rPr>
        <w:t xml:space="preserve">OBJETIVO DE LA PRÁCTICA</w:t>
      </w:r>
    </w:p>
    <w:p>
      <w:r>
        <w:t xml:space="preserve">Descripción en Verilog y simulación de una Unidad Lógica-Aritmética para un procesador RISC-V de 32 bits.</w:t>
      </w:r>
    </w:p>
    <w:p>
      <w:pPr>
        <w:spacing w:after="60" w:before="160"/>
      </w:pPr>
      <w:r>
        <w:rPr>
          <w:b/>
          <w:bCs/>
        </w:rPr>
        <w:t xml:space="preserve">EL REPERTORIO BASE RV32I</w:t>
      </w:r>
    </w:p>
    <w:p>
      <w:pPr>
        <w:pStyle w:val="ListParagraph"/>
        <w:numPr>
          <w:ilvl w:val="0"/>
          <w:numId w:val="2"/>
        </w:numPr>
        <w:spacing w:after="60"/>
      </w:pPr>
      <w:r>
        <w:t xml:space="preserve">32 registros de 32 bits, con x0 cableado a cero.</w:t>
      </w:r>
    </w:p>
    <w:p>
      <w:pPr>
        <w:pStyle w:val="ListParagraph"/>
        <w:numPr>
          <w:ilvl w:val="0"/>
          <w:numId w:val="2"/>
        </w:numPr>
        <w:spacing w:after="60"/>
      </w:pPr>
      <w:r>
        <w:t xml:space="preserve">Instrucciones de 32 bits de longitud fija.</w:t>
      </w:r>
    </w:p>
    <w:p>
      <w:pPr>
        <w:pStyle w:val="ListParagraph"/>
        <w:numPr>
          <w:ilvl w:val="0"/>
          <w:numId w:val="2"/>
        </w:numPr>
        <w:spacing w:after="60"/>
      </w:pPr>
      <w:r>
        <w:t xml:space="preserve">Arquitectura de carga y almacenamiento.</w:t>
      </w:r>
    </w:p>
    <w:p>
      <w:pPr>
        <w:pStyle w:val="ListParagraph"/>
        <w:numPr>
          <w:ilvl w:val="0"/>
          <w:numId w:val="2"/>
        </w:numPr>
        <w:spacing w:after="60"/>
      </w:pPr>
      <w:r>
        <w:t xml:space="preserve">Formatos R, I, S, B, U y J.</w:t>
      </w:r>
    </w:p>
    <w:p>
      <w:pPr>
        <w:spacing w:after="60" w:before="160"/>
      </w:pPr>
      <w:r>
        <w:rPr>
          <w:b/>
          <w:bCs/>
        </w:rPr>
        <w:t xml:space="preserve">OPERACIONES QUE DEBE SOPORTAR LA ALU</w:t>
      </w:r>
    </w:p>
    <w:p>
      <w:pPr>
        <w:pStyle w:val="ListParagraph"/>
        <w:numPr>
          <w:ilvl w:val="0"/>
          <w:numId w:val="2"/>
        </w:numPr>
        <w:spacing w:after="60"/>
      </w:pPr>
      <w:r>
        <w:t xml:space="preserve">ADD y SUB.</w:t>
      </w:r>
    </w:p>
    <w:p>
      <w:pPr>
        <w:pStyle w:val="ListParagraph"/>
        <w:numPr>
          <w:ilvl w:val="0"/>
          <w:numId w:val="2"/>
        </w:numPr>
        <w:spacing w:after="60"/>
      </w:pPr>
      <w:r>
        <w:t xml:space="preserve">AND, OR, XOR.</w:t>
      </w:r>
    </w:p>
    <w:p>
      <w:pPr>
        <w:pStyle w:val="ListParagraph"/>
        <w:numPr>
          <w:ilvl w:val="0"/>
          <w:numId w:val="2"/>
        </w:numPr>
        <w:spacing w:after="60"/>
      </w:pPr>
      <w:r>
        <w:t xml:space="preserve">SLL, SRL y SRA — desplazamientos lógico izquierdo, lógico derecho y aritmético derecho.</w:t>
      </w:r>
    </w:p>
    <w:p>
      <w:pPr>
        <w:pStyle w:val="ListParagraph"/>
        <w:numPr>
          <w:ilvl w:val="0"/>
          <w:numId w:val="2"/>
        </w:numPr>
        <w:spacing w:after="60"/>
      </w:pPr>
      <w:r>
        <w:t xml:space="preserve">SLT y SLTU — comparación con signo y sin signo.</w:t>
      </w:r>
    </w:p>
    <w:p>
      <w:pPr>
        <w:spacing w:after="60" w:before="160"/>
      </w:pPr>
      <w:r>
        <w:rPr>
          <w:b/>
          <w:bCs/>
        </w:rPr>
        <w:t xml:space="preserve">LA DIFERENCIA ENTRE SRL Y SRA</w:t>
      </w:r>
    </w:p>
    <w:p>
      <w:r>
        <w:t xml:space="preserve">SRL rellena con ceros; SRA replica el bit de signo. En Verilog el operador &gt;&gt; es lógico y &gt;&gt;&gt; es aritmético, pero &gt;&gt;&gt; solo funciona si el operando está declarado signed. Es una trampa habitual: si el dato es un reg sin signo, &gt;&gt;&gt; se comporta como &gt;&gt;.</w:t>
      </w:r>
    </w:p>
    <w:p>
      <w:pPr>
        <w:spacing w:after="60" w:before="160"/>
      </w:pPr>
      <w:r>
        <w:rPr>
          <w:b/>
          <w:bCs/>
        </w:rPr>
        <w:t xml:space="preserve">SLT Y SLTU</w:t>
      </w:r>
    </w:p>
    <w:p>
      <w:r>
        <w:t xml:space="preserve">SLT compara con signo y SLTU sin signo. Con los mismos bits el resultado difiere: 0xFFFFFFFF es −1 con signo y 4 294 967 295 sin signo. Hay que declarar explícitamente $signed() donde corresponda.</w:t>
      </w:r>
    </w:p>
    <w:p>
      <w:pPr>
        <w:spacing w:after="60" w:before="160"/>
      </w:pPr>
      <w:r>
        <w:rPr>
          <w:b/>
          <w:bCs/>
        </w:rPr>
        <w:t xml:space="preserve">EL DESPLAZADOR DE BARRIL</w:t>
      </w:r>
    </w:p>
    <w:p>
      <w:r>
        <w:t xml:space="preserve">Desplazar hasta 31 posiciones en un ciclo requiere cinco capas de multiplexores, una por bit del conteo. En Verilog basta escribir el operador y la herramienta lo infiere, pero conviene entender qué hardware se está pidiendo: no es gratis.</w:t>
      </w:r>
    </w:p>
    <w:p>
      <w:pPr>
        <w:spacing w:after="60" w:before="160"/>
      </w:pPr>
      <w:r>
        <w:rPr>
          <w:b/>
          <w:bCs/>
        </w:rPr>
        <w:t xml:space="preserve">CODIFICACIÓN DEL CONTROL DE LA ALU</w:t>
      </w:r>
    </w:p>
    <w:p>
      <w:r>
        <w:t xml:space="preserve">Definir un código de operación de cuatro bits y documentar la tabla. Ese código lo generará la unidad de control en la Práctica 5, así que conviene fijarlo ahora y no cambiarlo después.</w:t>
      </w:r>
    </w:p>
    <w:p>
      <w:pPr>
        <w:spacing w:after="60" w:before="160"/>
      </w:pPr>
      <w:r>
        <w:rPr>
          <w:b/>
          <w:bCs/>
        </w:rPr>
        <w:t xml:space="preserve">PARA LA PRÓXIMA SESIÓN</w:t>
      </w:r>
    </w:p>
    <w:p>
      <w:r>
        <w:t xml:space="preserve">Simulación exhaustiva y entrega.</w:t>
      </w:r>
    </w:p>
    <w:p>
      <w:pPr>
        <w:pBdr>
          <w:bottom w:val="single" w:color="BFBFBF" w:sz="6" w:space="1"/>
        </w:pBdr>
        <w:spacing w:after="120" w:before="120"/>
      </w:pPr>
    </w:p>
    <w:p/>
    <w:p>
      <w:pPr>
        <w:spacing w:after="160"/>
        <w:jc w:val="center"/>
      </w:pPr>
      <w:r>
        <w:rPr>
          <w:b/>
          <w:bCs/>
          <w:sz w:val="22"/>
          <w:szCs w:val="22"/>
        </w:rPr>
        <w:t xml:space="preserve">Sesión 8 · 02/10/2026 — Práctica 3 · Simulación, verificación y entrega</w:t>
      </w:r>
    </w:p>
    <w:p>
      <w:pPr>
        <w:pBdr>
          <w:bottom w:val="single" w:color="BFBFBF" w:sz="6" w:space="1"/>
        </w:pBdr>
        <w:spacing w:after="120" w:before="120"/>
      </w:pPr>
    </w:p>
    <w:p>
      <w:pPr>
        <w:spacing w:after="60" w:before="160"/>
      </w:pPr>
      <w:r>
        <w:rPr>
          <w:b/>
          <w:bCs/>
        </w:rPr>
        <w:t xml:space="preserve">OBJETIVO</w:t>
      </w:r>
    </w:p>
    <w:p>
      <w:r>
        <w:t xml:space="preserve">Verificar la ALU de 32 bits con una estrategia de prueba que no puede ser exhaustiva y documentar los resultados.</w:t>
      </w:r>
    </w:p>
    <w:p>
      <w:pPr>
        <w:spacing w:after="60" w:before="160"/>
      </w:pPr>
      <w:r>
        <w:rPr>
          <w:b/>
          <w:bCs/>
        </w:rPr>
        <w:t xml:space="preserve">EL PROBLEMA DE LA COBERTURA</w:t>
      </w:r>
    </w:p>
    <w:p>
      <w:r>
        <w:t xml:space="preserve">Con dos operandos de 32 bits hay 2⁶⁴ combinaciones: probarlas todas es imposible. Hay que elegir casos con criterio, y explicar ese criterio en el reporte es parte de lo que se evalúa.</w:t>
      </w:r>
    </w:p>
    <w:p>
      <w:pPr>
        <w:spacing w:after="60" w:before="160"/>
      </w:pPr>
      <w:r>
        <w:rPr>
          <w:b/>
          <w:bCs/>
        </w:rPr>
        <w:t xml:space="preserve">CASOS FRONTERA OBLIGATORIOS</w:t>
      </w:r>
    </w:p>
    <w:p>
      <w:pPr>
        <w:pStyle w:val="ListParagraph"/>
        <w:numPr>
          <w:ilvl w:val="0"/>
          <w:numId w:val="2"/>
        </w:numPr>
        <w:spacing w:after="60"/>
      </w:pPr>
      <w:r>
        <w:t xml:space="preserve">Cero, uno y menos uno.</w:t>
      </w:r>
    </w:p>
    <w:p>
      <w:pPr>
        <w:pStyle w:val="ListParagraph"/>
        <w:numPr>
          <w:ilvl w:val="0"/>
          <w:numId w:val="2"/>
        </w:numPr>
        <w:spacing w:after="60"/>
      </w:pPr>
      <w:r>
        <w:t xml:space="preserve">Máximo positivo con signo: 0x7FFFFFFF.</w:t>
      </w:r>
    </w:p>
    <w:p>
      <w:pPr>
        <w:pStyle w:val="ListParagraph"/>
        <w:numPr>
          <w:ilvl w:val="0"/>
          <w:numId w:val="2"/>
        </w:numPr>
        <w:spacing w:after="60"/>
      </w:pPr>
      <w:r>
        <w:t xml:space="preserve">Mínimo negativo con signo: 0x80000000.</w:t>
      </w:r>
    </w:p>
    <w:p>
      <w:pPr>
        <w:pStyle w:val="ListParagraph"/>
        <w:numPr>
          <w:ilvl w:val="0"/>
          <w:numId w:val="2"/>
        </w:numPr>
        <w:spacing w:after="60"/>
      </w:pPr>
      <w:r>
        <w:t xml:space="preserve">Máximo sin signo: 0xFFFFFFFF.</w:t>
      </w:r>
    </w:p>
    <w:p>
      <w:pPr>
        <w:pStyle w:val="ListParagraph"/>
        <w:numPr>
          <w:ilvl w:val="0"/>
          <w:numId w:val="2"/>
        </w:numPr>
        <w:spacing w:after="60"/>
      </w:pPr>
      <w:r>
        <w:t xml:space="preserve">Sumas que desbordan con signo y sumas que generan acarreo sin desbordar.</w:t>
      </w:r>
    </w:p>
    <w:p>
      <w:pPr>
        <w:pStyle w:val="ListParagraph"/>
        <w:numPr>
          <w:ilvl w:val="0"/>
          <w:numId w:val="2"/>
        </w:numPr>
        <w:spacing w:after="60"/>
      </w:pPr>
      <w:r>
        <w:t xml:space="preserve">Desplazamientos de 0 y de 31 posiciones.</w:t>
      </w:r>
    </w:p>
    <w:p>
      <w:pPr>
        <w:spacing w:after="60" w:before="160"/>
      </w:pPr>
      <w:r>
        <w:rPr>
          <w:b/>
          <w:bCs/>
        </w:rPr>
        <w:t xml:space="preserve">PRUEBA ALEATORIA DIRIGIDA</w:t>
      </w:r>
    </w:p>
    <w:p>
      <w:r>
        <w:t xml:space="preserve">Complementar los casos frontera con algunos miles de pares aleatorios comparados contra un modelo de referencia en Python. Es la técnica estándar de verificación de hardware y encuentra los errores que los casos escogidos a mano no cubren.</w:t>
      </w:r>
    </w:p>
    <w:p>
      <w:pPr>
        <w:spacing w:after="60" w:before="160"/>
      </w:pPr>
      <w:r>
        <w:rPr>
          <w:b/>
          <w:bCs/>
        </w:rPr>
        <w:t xml:space="preserve">MODELO DE REFERENCIA</w:t>
      </w:r>
    </w:p>
    <w:p>
      <w:r>
        <w:t xml:space="preserve">Escribir en Python la misma ALU, con aritmética de 32 bits enmascarada. Generar un archivo de vectores con operandos y resultados esperados, y hacer que el testbench lo lea y compare. Cualquier discrepancia se reporta con $display.</w:t>
      </w:r>
    </w:p>
    <w:p>
      <w:pPr>
        <w:spacing w:after="60" w:before="160"/>
      </w:pPr>
      <w:r>
        <w:rPr>
          <w:b/>
          <w:bCs/>
        </w:rPr>
        <w:t xml:space="preserve">UN DETALLE QUE SUELE FALLAR</w:t>
      </w:r>
    </w:p>
    <w:p>
      <w:r>
        <w:t xml:space="preserve">En Python los enteros son de precisión arbitraria. Hay que enmascarar con &amp; 0xFFFFFFFF después de cada operación y manejar el signo explícitamente; si no, el modelo de referencia y el hardware discrepan y el error está en el modelo.</w:t>
      </w:r>
    </w:p>
    <w:p>
      <w:pPr>
        <w:spacing w:after="60" w:before="160"/>
      </w:pPr>
      <w:r>
        <w:rPr>
          <w:b/>
          <w:bCs/>
        </w:rPr>
        <w:t xml:space="preserve">ENTREGA DE LA PRÁCTICA 3</w:t>
      </w:r>
    </w:p>
    <w:p>
      <w:r>
        <w:t xml:space="preserve">Reporte con la tabla de operaciones, la estrategia de verificación justificada, los resultados de las pruebas aleatorias, las mediciones de recursos y frecuencia, y las conclusiones.</w:t>
      </w:r>
    </w:p>
    <w:p>
      <w:pPr>
        <w:spacing w:after="60" w:before="160"/>
      </w:pPr>
      <w:r>
        <w:rPr>
          <w:b/>
          <w:bCs/>
        </w:rPr>
        <w:t xml:space="preserve">NOTA</w:t>
      </w:r>
    </w:p>
    <w:p>
      <w:r>
        <w:t xml:space="preserve">Las prácticas de mayor dificultad pueden recibir puntos adicionales si el equipo demuestra desempeño, comprensión e innovación sobresalientes.</w:t>
      </w:r>
    </w:p>
    <w:p>
      <w:pPr>
        <w:pBdr>
          <w:bottom w:val="single" w:color="BFBFBF" w:sz="6" w:space="1"/>
        </w:pBdr>
        <w:spacing w:after="120" w:before="120"/>
      </w:pPr>
    </w:p>
    <w:p/>
    <w:p>
      <w:pPr>
        <w:spacing w:after="160"/>
        <w:jc w:val="center"/>
      </w:pPr>
      <w:r>
        <w:rPr>
          <w:b/>
          <w:bCs/>
          <w:sz w:val="22"/>
          <w:szCs w:val="22"/>
        </w:rPr>
        <w:t xml:space="preserve">Sesión 9 · 09/10/2026 — Práctica 4 · Memoria ROM</w:t>
      </w:r>
    </w:p>
    <w:p>
      <w:pPr>
        <w:pBdr>
          <w:bottom w:val="single" w:color="BFBFBF" w:sz="6" w:space="1"/>
        </w:pBdr>
        <w:spacing w:after="120" w:before="120"/>
      </w:pPr>
    </w:p>
    <w:p>
      <w:pPr>
        <w:spacing w:after="60" w:before="160"/>
      </w:pPr>
      <w:r>
        <w:rPr>
          <w:b/>
          <w:bCs/>
        </w:rPr>
        <w:t xml:space="preserve">OBJETIVO DE LA PRÁCTICA</w:t>
      </w:r>
    </w:p>
    <w:p>
      <w:r>
        <w:t xml:space="preserve">Descripción en Verilog y simulación del manejo de memoria ROM y memoria RAM. Hoy la memoria de instrucciones.</w:t>
      </w:r>
    </w:p>
    <w:p>
      <w:pPr>
        <w:spacing w:after="60" w:before="160"/>
      </w:pPr>
      <w:r>
        <w:rPr>
          <w:b/>
          <w:bCs/>
        </w:rPr>
        <w:t xml:space="preserve">LA ROM COMO MEMORIA DE INSTRUCCIONES</w:t>
      </w:r>
    </w:p>
    <w:p>
      <w:r>
        <w:t xml:space="preserve">En el procesador que se está construyendo, la ROM guarda el programa. El procesador la lee y nunca la escribe, lo que corresponde a la separación de la arquitectura Harvard.</w:t>
      </w:r>
    </w:p>
    <w:p>
      <w:pPr>
        <w:spacing w:after="60" w:before="160"/>
      </w:pPr>
      <w:r>
        <w:rPr>
          <w:b/>
          <w:bCs/>
        </w:rPr>
        <w:t xml:space="preserve">DESCRIPCIÓN</w:t>
      </w:r>
    </w:p>
    <w:p>
      <w:pPr>
        <w:pStyle w:val="ListParagraph"/>
        <w:numPr>
          <w:ilvl w:val="0"/>
          <w:numId w:val="2"/>
        </w:numPr>
        <w:spacing w:after="60"/>
      </w:pPr>
      <w:r>
        <w:t xml:space="preserve">reg [31:0] rom [0:255]; declara 256 palabras de 32 bits.</w:t>
      </w:r>
    </w:p>
    <w:p>
      <w:pPr>
        <w:pStyle w:val="ListParagraph"/>
        <w:numPr>
          <w:ilvl w:val="0"/>
          <w:numId w:val="2"/>
        </w:numPr>
        <w:spacing w:after="60"/>
      </w:pPr>
      <w:r>
        <w:t xml:space="preserve">assign dato = rom[direccion[9:2]]; — nota el desplazamiento de dos bits.</w:t>
      </w:r>
    </w:p>
    <w:p>
      <w:pPr>
        <w:spacing w:after="60" w:before="160"/>
      </w:pPr>
      <w:r>
        <w:rPr>
          <w:b/>
          <w:bCs/>
        </w:rPr>
        <w:t xml:space="preserve">POR QUÉ SE DESCARTAN LOS DOS BITS BAJOS</w:t>
      </w:r>
    </w:p>
    <w:p>
      <w:r>
        <w:t xml:space="preserve">Las direcciones son de bytes y las instrucciones ocupan cuatro bytes. La instrucción n está en la dirección 4n, así que el índice del arreglo es la dirección dividida entre cuatro, es decir, sin los dos bits menos significativos. Olvidarlo hace que el procesador ejecute basura y es un error difícil de localizar.</w:t>
      </w:r>
    </w:p>
    <w:p>
      <w:pPr>
        <w:spacing w:after="60" w:before="160"/>
      </w:pPr>
      <w:r>
        <w:rPr>
          <w:b/>
          <w:bCs/>
        </w:rPr>
        <w:t xml:space="preserve">INICIALIZACIÓN</w:t>
      </w:r>
    </w:p>
    <w:p>
      <w:pPr>
        <w:pStyle w:val="ListParagraph"/>
        <w:numPr>
          <w:ilvl w:val="0"/>
          <w:numId w:val="2"/>
        </w:numPr>
        <w:spacing w:after="60"/>
      </w:pPr>
      <w:r>
        <w:t xml:space="preserve">$readmemh("programa.hex", rom); carga el contenido desde un archivo en hexadecimal.</w:t>
      </w:r>
    </w:p>
    <w:p>
      <w:pPr>
        <w:pStyle w:val="ListParagraph"/>
        <w:numPr>
          <w:ilvl w:val="0"/>
          <w:numId w:val="2"/>
        </w:numPr>
        <w:spacing w:after="60"/>
      </w:pPr>
      <w:r>
        <w:t xml:space="preserve">El archivo se genera con un ensamblador de RISC-V, o a mano para programas pequeños.</w:t>
      </w:r>
    </w:p>
    <w:p>
      <w:r>
        <w:t xml:space="preserve">Vale la pena escribir a mano las primeras cinco instrucciones codificándolas bit a bit: es la mejor forma de fijar los formatos que se vieron en la clase de teoría.</w:t>
      </w:r>
    </w:p>
    <w:p>
      <w:pPr>
        <w:spacing w:after="60" w:before="160"/>
      </w:pPr>
      <w:r>
        <w:rPr>
          <w:b/>
          <w:bCs/>
        </w:rPr>
        <w:t xml:space="preserve">ROM SÍNCRONA Y ASÍNCRONA</w:t>
      </w:r>
    </w:p>
    <w:p>
      <w:pPr>
        <w:pStyle w:val="ListParagraph"/>
        <w:numPr>
          <w:ilvl w:val="0"/>
          <w:numId w:val="2"/>
        </w:numPr>
        <w:spacing w:after="60"/>
      </w:pPr>
      <w:r>
        <w:t xml:space="preserve">Asíncrona: la salida aparece en cuanto cambia la dirección. Simple, pero es un camino combinacional largo.</w:t>
      </w:r>
    </w:p>
    <w:p>
      <w:pPr>
        <w:pStyle w:val="ListParagraph"/>
        <w:numPr>
          <w:ilvl w:val="0"/>
          <w:numId w:val="2"/>
        </w:numPr>
        <w:spacing w:after="60"/>
      </w:pPr>
      <w:r>
        <w:t xml:space="preserve">Síncrona: la salida aparece un ciclo después. Es la que permite usar los bloques de RAM dedicados de la FPGA y alcanzar frecuencias altas.</w:t>
      </w:r>
    </w:p>
    <w:p>
      <w:r>
        <w:t xml:space="preserve">Elegir la síncrona obliga a considerar ese ciclo de latencia en el diseño del camino de datos. Es una decisión de arquitectura, no solo de implementación.</w:t>
      </w:r>
    </w:p>
    <w:p>
      <w:pPr>
        <w:spacing w:after="60" w:before="160"/>
      </w:pPr>
      <w:r>
        <w:rPr>
          <w:b/>
          <w:bCs/>
        </w:rPr>
        <w:t xml:space="preserve">VERIFICACIÓN</w:t>
      </w:r>
    </w:p>
    <w:p>
      <w:r>
        <w:t xml:space="preserve">Cargar un programa conocido, recorrer las direcciones y comprobar que cada palabra leída coincide con el archivo fuente.</w:t>
      </w:r>
    </w:p>
    <w:p>
      <w:pPr>
        <w:spacing w:after="60" w:before="160"/>
      </w:pPr>
      <w:r>
        <w:rPr>
          <w:b/>
          <w:bCs/>
        </w:rPr>
        <w:t xml:space="preserve">PARA LA PRÓXIMA SESIÓN</w:t>
      </w:r>
    </w:p>
    <w:p>
      <w:r>
        <w:t xml:space="preserve">Memoria RAM y entrega de la Práctica 4.</w:t>
      </w:r>
    </w:p>
    <w:p>
      <w:pPr>
        <w:pBdr>
          <w:bottom w:val="single" w:color="BFBFBF" w:sz="6" w:space="1"/>
        </w:pBdr>
        <w:spacing w:after="120" w:before="120"/>
      </w:pPr>
    </w:p>
    <w:p/>
    <w:p>
      <w:pPr>
        <w:spacing w:after="160"/>
        <w:jc w:val="center"/>
      </w:pPr>
      <w:r>
        <w:rPr>
          <w:b/>
          <w:bCs/>
          <w:sz w:val="22"/>
          <w:szCs w:val="22"/>
        </w:rPr>
        <w:t xml:space="preserve">Sesión 10 · 16/10/2026 — Práctica 4 · Memoria RAM y entrega</w:t>
      </w:r>
    </w:p>
    <w:p>
      <w:pPr>
        <w:pBdr>
          <w:bottom w:val="single" w:color="BFBFBF" w:sz="6" w:space="1"/>
        </w:pBdr>
        <w:spacing w:after="120" w:before="120"/>
      </w:pPr>
    </w:p>
    <w:p>
      <w:pPr>
        <w:spacing w:after="60" w:before="160"/>
      </w:pPr>
      <w:r>
        <w:rPr>
          <w:b/>
          <w:bCs/>
        </w:rPr>
        <w:t xml:space="preserve">OBJETIVO</w:t>
      </w:r>
    </w:p>
    <w:p>
      <w:r>
        <w:t xml:space="preserve">Implementar la memoria de datos con lectura y escritura, y completar la Práctica 4.</w:t>
      </w:r>
    </w:p>
    <w:p>
      <w:pPr>
        <w:spacing w:after="60" w:before="160"/>
      </w:pPr>
      <w:r>
        <w:rPr>
          <w:b/>
          <w:bCs/>
        </w:rPr>
        <w:t xml:space="preserve">RAM SÍNCRONA BÁSICA</w:t>
      </w:r>
    </w:p>
    <w:p>
      <w:pPr>
        <w:pStyle w:val="ListParagraph"/>
        <w:numPr>
          <w:ilvl w:val="0"/>
          <w:numId w:val="2"/>
        </w:numPr>
        <w:spacing w:after="60"/>
      </w:pPr>
      <w:r>
        <w:t xml:space="preserve">always @(posedge clk) if (we) ram[dir] &lt;= dato_in;</w:t>
      </w:r>
    </w:p>
    <w:p>
      <w:pPr>
        <w:pStyle w:val="ListParagraph"/>
        <w:numPr>
          <w:ilvl w:val="0"/>
          <w:numId w:val="2"/>
        </w:numPr>
        <w:spacing w:after="60"/>
      </w:pPr>
      <w:r>
        <w:t xml:space="preserve">assign dato_out = ram[dir];  para lectura asíncrona.</w:t>
      </w:r>
    </w:p>
    <w:p>
      <w:r>
        <w:t xml:space="preserve">La escritura siempre es síncrona; la lectura puede ser de cualquiera de las dos formas, y esa elección determina si la herramienta puede usar los bloques de RAM dedicados.</w:t>
      </w:r>
    </w:p>
    <w:p>
      <w:pPr>
        <w:spacing w:after="60" w:before="160"/>
      </w:pPr>
      <w:r>
        <w:rPr>
          <w:b/>
          <w:bCs/>
        </w:rPr>
        <w:t xml:space="preserve">ACCESOS DE DISTINTO TAMAÑO</w:t>
      </w:r>
    </w:p>
    <w:p>
      <w:r>
        <w:t xml:space="preserve">RV32I tiene lw, lh, lb y sus versiones sin signo, más sw, sh y sb. La memoria se organiza por palabras de 32 bits, así que los accesos parciales requieren lógica adicional.</w:t>
      </w:r>
    </w:p>
    <w:p>
      <w:pPr>
        <w:pStyle w:val="ListParagraph"/>
        <w:numPr>
          <w:ilvl w:val="0"/>
          <w:numId w:val="2"/>
        </w:numPr>
        <w:spacing w:after="60"/>
      </w:pPr>
      <w:r>
        <w:t xml:space="preserve">Para leer: seleccionar el byte o media palabra según los dos bits bajos de la dirección, y extender el signo o rellenar con ceros según la instrucción.</w:t>
      </w:r>
    </w:p>
    <w:p>
      <w:pPr>
        <w:pStyle w:val="ListParagraph"/>
        <w:numPr>
          <w:ilvl w:val="0"/>
          <w:numId w:val="2"/>
        </w:numPr>
        <w:spacing w:after="60"/>
      </w:pPr>
      <w:r>
        <w:t xml:space="preserve">Para escribir: habilitación por byte, con una señal de escritura por cada uno de los cuatro bytes de la palabra.</w:t>
      </w:r>
    </w:p>
    <w:p>
      <w:pPr>
        <w:spacing w:after="60" w:before="160"/>
      </w:pPr>
      <w:r>
        <w:rPr>
          <w:b/>
          <w:bCs/>
        </w:rPr>
        <w:t xml:space="preserve">EXTENSIÓN DE SIGNO</w:t>
      </w:r>
    </w:p>
    <w:p>
      <w:r>
        <w:t xml:space="preserve">lb extiende el signo del byte a 32 bits; lbu rellena con ceros. Confundirlas produce errores que solo aparecen con datos negativos, y por eso pasan desapercibidos en las pruebas superficiales.</w:t>
      </w:r>
    </w:p>
    <w:p>
      <w:pPr>
        <w:spacing w:after="60" w:before="160"/>
      </w:pPr>
      <w:r>
        <w:rPr>
          <w:b/>
          <w:bCs/>
        </w:rPr>
        <w:t xml:space="preserve">ALINEACIÓN</w:t>
      </w:r>
    </w:p>
    <w:p>
      <w:r>
        <w:t xml:space="preserve">Hay que decidir y documentar qué hace el diseño ante un acceso no alineado: generar una excepción o permitirlo. RISC-V base exige alineación para media palabra y palabra.</w:t>
      </w:r>
    </w:p>
    <w:p>
      <w:pPr>
        <w:spacing w:after="60" w:before="160"/>
      </w:pPr>
      <w:r>
        <w:rPr>
          <w:b/>
          <w:bCs/>
        </w:rPr>
        <w:t xml:space="preserve">MEMORIA DE DOBLE PUERTO</w:t>
      </w:r>
    </w:p>
    <w:p>
      <w:r>
        <w:t xml:space="preserve">Los bloques de RAM de las FPGA suelen tener dos puertos independientes. Es lo que permite leer instrucción y dato en el mismo ciclo con una sola memoria física, que es precisamente la Harvard modificada de la clase de teoría.</w:t>
      </w:r>
    </w:p>
    <w:p>
      <w:pPr>
        <w:spacing w:after="60" w:before="160"/>
      </w:pPr>
      <w:r>
        <w:rPr>
          <w:b/>
          <w:bCs/>
        </w:rPr>
        <w:t xml:space="preserve">VERIFICACIÓN</w:t>
      </w:r>
    </w:p>
    <w:p>
      <w:pPr>
        <w:pStyle w:val="ListParagraph"/>
        <w:numPr>
          <w:ilvl w:val="0"/>
          <w:numId w:val="2"/>
        </w:numPr>
        <w:spacing w:after="60"/>
      </w:pPr>
      <w:r>
        <w:t xml:space="preserve">Escribir un patrón conocido y leerlo de vuelta.</w:t>
      </w:r>
    </w:p>
    <w:p>
      <w:pPr>
        <w:pStyle w:val="ListParagraph"/>
        <w:numPr>
          <w:ilvl w:val="0"/>
          <w:numId w:val="2"/>
        </w:numPr>
        <w:spacing w:after="60"/>
      </w:pPr>
      <w:r>
        <w:t xml:space="preserve">Probar los accesos de byte y media palabra en las cuatro posiciones dentro de la palabra.</w:t>
      </w:r>
    </w:p>
    <w:p>
      <w:pPr>
        <w:pStyle w:val="ListParagraph"/>
        <w:numPr>
          <w:ilvl w:val="0"/>
          <w:numId w:val="2"/>
        </w:numPr>
        <w:spacing w:after="60"/>
      </w:pPr>
      <w:r>
        <w:t xml:space="preserve">Verificar la extensión de signo con valores negativos.</w:t>
      </w:r>
    </w:p>
    <w:p>
      <w:pPr>
        <w:spacing w:after="60" w:before="160"/>
      </w:pPr>
      <w:r>
        <w:rPr>
          <w:b/>
          <w:bCs/>
        </w:rPr>
        <w:t xml:space="preserve">ENTREGA DE LA PRÁCTICA 4</w:t>
      </w:r>
    </w:p>
    <w:p>
      <w:r>
        <w:t xml:space="preserve">Reporte con el mapa de memoria, la lógica de accesos parciales, los esquemáticos y las pruebas de lectura y escritura.</w:t>
      </w:r>
    </w:p>
    <w:p>
      <w:pPr>
        <w:pBdr>
          <w:bottom w:val="single" w:color="BFBFBF" w:sz="6" w:space="1"/>
        </w:pBdr>
        <w:spacing w:after="120" w:before="120"/>
      </w:pPr>
    </w:p>
    <w:p/>
    <w:p>
      <w:pPr>
        <w:spacing w:after="160"/>
        <w:jc w:val="center"/>
      </w:pPr>
      <w:r>
        <w:rPr>
          <w:b/>
          <w:bCs/>
          <w:sz w:val="22"/>
          <w:szCs w:val="22"/>
        </w:rPr>
        <w:t xml:space="preserve">Sesión 11 · 23/10/2026 — Práctica 5 · Unidad de Control: decodificación de instrucciones</w:t>
      </w:r>
    </w:p>
    <w:p>
      <w:pPr>
        <w:pBdr>
          <w:bottom w:val="single" w:color="BFBFBF" w:sz="6" w:space="1"/>
        </w:pBdr>
        <w:spacing w:after="120" w:before="120"/>
      </w:pPr>
    </w:p>
    <w:p>
      <w:pPr>
        <w:spacing w:after="60" w:before="160"/>
      </w:pPr>
      <w:r>
        <w:rPr>
          <w:b/>
          <w:bCs/>
        </w:rPr>
        <w:t xml:space="preserve">OBJETIVO DE LA PRÁCTICA</w:t>
      </w:r>
    </w:p>
    <w:p>
      <w:r>
        <w:t xml:space="preserve">Descripción en Verilog de la Unidad de Control de un procesador RISC-V de 32 bits.</w:t>
      </w:r>
    </w:p>
    <w:p>
      <w:pPr>
        <w:spacing w:after="60" w:before="160"/>
      </w:pPr>
      <w:r>
        <w:rPr>
          <w:b/>
          <w:bCs/>
        </w:rPr>
        <w:t xml:space="preserve">LOS CAMPOS DE LA INSTRUCCIÓN</w:t>
      </w:r>
    </w:p>
    <w:p>
      <w:pPr>
        <w:pStyle w:val="ListParagraph"/>
        <w:numPr>
          <w:ilvl w:val="0"/>
          <w:numId w:val="2"/>
        </w:numPr>
        <w:spacing w:after="60"/>
      </w:pPr>
      <w:r>
        <w:t xml:space="preserve">opcode: bits 6 a 0 — identifica la familia de la instrucción.</w:t>
      </w:r>
    </w:p>
    <w:p>
      <w:pPr>
        <w:pStyle w:val="ListParagraph"/>
        <w:numPr>
          <w:ilvl w:val="0"/>
          <w:numId w:val="2"/>
        </w:numPr>
        <w:spacing w:after="60"/>
      </w:pPr>
      <w:r>
        <w:t xml:space="preserve">rd: bits 11 a 7 — registro destino.</w:t>
      </w:r>
    </w:p>
    <w:p>
      <w:pPr>
        <w:pStyle w:val="ListParagraph"/>
        <w:numPr>
          <w:ilvl w:val="0"/>
          <w:numId w:val="2"/>
        </w:numPr>
        <w:spacing w:after="60"/>
      </w:pPr>
      <w:r>
        <w:t xml:space="preserve">funct3: bits 14 a 12 — refina la operación.</w:t>
      </w:r>
    </w:p>
    <w:p>
      <w:pPr>
        <w:pStyle w:val="ListParagraph"/>
        <w:numPr>
          <w:ilvl w:val="0"/>
          <w:numId w:val="2"/>
        </w:numPr>
        <w:spacing w:after="60"/>
      </w:pPr>
      <w:r>
        <w:t xml:space="preserve">rs1: bits 19 a 15 — primer registro fuente.</w:t>
      </w:r>
    </w:p>
    <w:p>
      <w:pPr>
        <w:pStyle w:val="ListParagraph"/>
        <w:numPr>
          <w:ilvl w:val="0"/>
          <w:numId w:val="2"/>
        </w:numPr>
        <w:spacing w:after="60"/>
      </w:pPr>
      <w:r>
        <w:t xml:space="preserve">rs2: bits 24 a 20 — segundo registro fuente.</w:t>
      </w:r>
    </w:p>
    <w:p>
      <w:pPr>
        <w:pStyle w:val="ListParagraph"/>
        <w:numPr>
          <w:ilvl w:val="0"/>
          <w:numId w:val="2"/>
        </w:numPr>
        <w:spacing w:after="60"/>
      </w:pPr>
      <w:r>
        <w:t xml:space="preserve">funct7: bits 31 a 25 — distingue, por ejemplo, ADD de SUB.</w:t>
      </w:r>
    </w:p>
    <w:p>
      <w:pPr>
        <w:spacing w:after="60" w:before="160"/>
      </w:pPr>
      <w:r>
        <w:rPr>
          <w:b/>
          <w:bCs/>
        </w:rPr>
        <w:t xml:space="preserve">LA REGULARIDAD QUE IMPORTA</w:t>
      </w:r>
    </w:p>
    <w:p>
      <w:r>
        <w:t xml:space="preserve">rs1, rs2 y rd ocupan siempre las mismas posiciones en todos los formatos. Eso permite leer el banco de registros en paralelo con la decodificación, sin esperar a saber qué instrucción es. Es una decisión de diseño del repertorio con consecuencia directa en el hardware.</w:t>
      </w:r>
    </w:p>
    <w:p>
      <w:pPr>
        <w:spacing w:after="60" w:before="160"/>
      </w:pPr>
      <w:r>
        <w:rPr>
          <w:b/>
          <w:bCs/>
        </w:rPr>
        <w:t xml:space="preserve">GENERACIÓN DEL INMEDIATO</w:t>
      </w:r>
    </w:p>
    <w:p>
      <w:r>
        <w:t xml:space="preserve">Cada formato arma el inmediato con bits en posiciones distintas y todos extienden el signo a 32 bits.</w:t>
      </w:r>
    </w:p>
    <w:p>
      <w:pPr>
        <w:pStyle w:val="ListParagraph"/>
        <w:numPr>
          <w:ilvl w:val="0"/>
          <w:numId w:val="2"/>
        </w:numPr>
        <w:spacing w:after="60"/>
      </w:pPr>
      <w:r>
        <w:t xml:space="preserve">Tipo I: bits 31 a 20.</w:t>
      </w:r>
    </w:p>
    <w:p>
      <w:pPr>
        <w:pStyle w:val="ListParagraph"/>
        <w:numPr>
          <w:ilvl w:val="0"/>
          <w:numId w:val="2"/>
        </w:numPr>
        <w:spacing w:after="60"/>
      </w:pPr>
      <w:r>
        <w:t xml:space="preserve">Tipo S: bits 31 a 25 y 11 a 7 concatenados.</w:t>
      </w:r>
    </w:p>
    <w:p>
      <w:pPr>
        <w:pStyle w:val="ListParagraph"/>
        <w:numPr>
          <w:ilvl w:val="0"/>
          <w:numId w:val="2"/>
        </w:numPr>
        <w:spacing w:after="60"/>
      </w:pPr>
      <w:r>
        <w:t xml:space="preserve">Tipo B: bits reordenados, con el bit 0 implícito en cero.</w:t>
      </w:r>
    </w:p>
    <w:p>
      <w:pPr>
        <w:pStyle w:val="ListParagraph"/>
        <w:numPr>
          <w:ilvl w:val="0"/>
          <w:numId w:val="2"/>
        </w:numPr>
        <w:spacing w:after="60"/>
      </w:pPr>
      <w:r>
        <w:t xml:space="preserve">Tipo U: bits 31 a 12 en la parte alta, ceros abajo.</w:t>
      </w:r>
    </w:p>
    <w:p>
      <w:pPr>
        <w:pStyle w:val="ListParagraph"/>
        <w:numPr>
          <w:ilvl w:val="0"/>
          <w:numId w:val="2"/>
        </w:numPr>
        <w:spacing w:after="60"/>
      </w:pPr>
      <w:r>
        <w:t xml:space="preserve">Tipo J: bits reordenados, con el bit 0 implícito en cero.</w:t>
      </w:r>
    </w:p>
    <w:p>
      <w:r>
        <w:t xml:space="preserve">El reordenamiento de B y J parece arbitrario y no lo es: está diseñado para que el mayor número de bits del inmediato caiga siempre en la misma posición, lo que reduce el hardware del generador. Vale la pena tabular los cinco formatos antes de escribir el código.</w:t>
      </w:r>
    </w:p>
    <w:p>
      <w:pPr>
        <w:spacing w:after="60" w:before="160"/>
      </w:pPr>
      <w:r>
        <w:rPr>
          <w:b/>
          <w:bCs/>
        </w:rPr>
        <w:t xml:space="preserve">ESTRUCTURA DEL DECODIFICADOR</w:t>
      </w:r>
    </w:p>
    <w:p>
      <w:r>
        <w:t xml:space="preserve">Un always @(*) con case sobre opcode que fija todas las señales de control. Asignar valores por defecto al inicio del bloque y luego sobrescribir: así ninguna ruta deja señales sin asignar y no se infieren latches.</w:t>
      </w:r>
    </w:p>
    <w:p>
      <w:pPr>
        <w:spacing w:after="60" w:before="160"/>
      </w:pPr>
      <w:r>
        <w:rPr>
          <w:b/>
          <w:bCs/>
        </w:rPr>
        <w:t xml:space="preserve">PARA LA PRÓXIMA SESIÓN</w:t>
      </w:r>
    </w:p>
    <w:p>
      <w:r>
        <w:t xml:space="preserve">Las señales de control completas y la entrega de la Práctica 5.</w:t>
      </w:r>
    </w:p>
    <w:p>
      <w:pPr>
        <w:pBdr>
          <w:bottom w:val="single" w:color="BFBFBF" w:sz="6" w:space="1"/>
        </w:pBdr>
        <w:spacing w:after="120" w:before="120"/>
      </w:pPr>
    </w:p>
    <w:p/>
    <w:p>
      <w:pPr>
        <w:spacing w:after="160"/>
        <w:jc w:val="center"/>
      </w:pPr>
      <w:r>
        <w:rPr>
          <w:b/>
          <w:bCs/>
          <w:sz w:val="22"/>
          <w:szCs w:val="22"/>
        </w:rPr>
        <w:t xml:space="preserve">Sesión 12 · 30/10/2026 — Práctica 5 · Señales de control y entrega</w:t>
      </w:r>
    </w:p>
    <w:p>
      <w:pPr>
        <w:pBdr>
          <w:bottom w:val="single" w:color="BFBFBF" w:sz="6" w:space="1"/>
        </w:pBdr>
        <w:spacing w:after="120" w:before="120"/>
      </w:pPr>
    </w:p>
    <w:p>
      <w:pPr>
        <w:spacing w:after="60" w:before="160"/>
      </w:pPr>
      <w:r>
        <w:rPr>
          <w:b/>
          <w:bCs/>
        </w:rPr>
        <w:t xml:space="preserve">LAS SEÑALES QUE GOBIERNAN EL CAMINO DE DATOS</w:t>
      </w:r>
    </w:p>
    <w:p>
      <w:pPr>
        <w:pStyle w:val="ListParagraph"/>
        <w:numPr>
          <w:ilvl w:val="0"/>
          <w:numId w:val="2"/>
        </w:numPr>
        <w:spacing w:after="60"/>
      </w:pPr>
      <w:r>
        <w:t xml:space="preserve">RegWrite — habilita la escritura en el banco de registros.</w:t>
      </w:r>
    </w:p>
    <w:p>
      <w:pPr>
        <w:pStyle w:val="ListParagraph"/>
        <w:numPr>
          <w:ilvl w:val="0"/>
          <w:numId w:val="2"/>
        </w:numPr>
        <w:spacing w:after="60"/>
      </w:pPr>
      <w:r>
        <w:t xml:space="preserve">ALUSrc — elige entre el segundo registro y el inmediato.</w:t>
      </w:r>
    </w:p>
    <w:p>
      <w:pPr>
        <w:pStyle w:val="ListParagraph"/>
        <w:numPr>
          <w:ilvl w:val="0"/>
          <w:numId w:val="2"/>
        </w:numPr>
        <w:spacing w:after="60"/>
      </w:pPr>
      <w:r>
        <w:t xml:space="preserve">ALUOp — código de operación de la ALU.</w:t>
      </w:r>
    </w:p>
    <w:p>
      <w:pPr>
        <w:pStyle w:val="ListParagraph"/>
        <w:numPr>
          <w:ilvl w:val="0"/>
          <w:numId w:val="2"/>
        </w:numPr>
        <w:spacing w:after="60"/>
      </w:pPr>
      <w:r>
        <w:t xml:space="preserve">MemRead y MemWrite — acceso a la memoria de datos.</w:t>
      </w:r>
    </w:p>
    <w:p>
      <w:pPr>
        <w:pStyle w:val="ListParagraph"/>
        <w:numPr>
          <w:ilvl w:val="0"/>
          <w:numId w:val="2"/>
        </w:numPr>
        <w:spacing w:after="60"/>
      </w:pPr>
      <w:r>
        <w:t xml:space="preserve">MemToReg — elige entre el resultado de la ALU y el dato leído.</w:t>
      </w:r>
    </w:p>
    <w:p>
      <w:pPr>
        <w:pStyle w:val="ListParagraph"/>
        <w:numPr>
          <w:ilvl w:val="0"/>
          <w:numId w:val="2"/>
        </w:numPr>
        <w:spacing w:after="60"/>
      </w:pPr>
      <w:r>
        <w:t xml:space="preserve">Branch y Jump — control del siguiente valor del contador de programa.</w:t>
      </w:r>
    </w:p>
    <w:p>
      <w:pPr>
        <w:spacing w:after="60" w:before="160"/>
      </w:pPr>
      <w:r>
        <w:rPr>
          <w:b/>
          <w:bCs/>
        </w:rPr>
        <w:t xml:space="preserve">TABLA DE CONTROL</w:t>
      </w:r>
    </w:p>
    <w:p>
      <w:r>
        <w:t xml:space="preserve">Construir la tabla con una fila por tipo de instrucción y una columna por señal. Esa tabla es la especificación completa de la unidad de control y se traduce directamente a un case.</w:t>
      </w:r>
    </w:p>
    <w:p>
      <w:pPr>
        <w:pStyle w:val="ListParagraph"/>
        <w:numPr>
          <w:ilvl w:val="0"/>
          <w:numId w:val="2"/>
        </w:numPr>
        <w:spacing w:after="60"/>
      </w:pPr>
      <w:r>
        <w:t xml:space="preserve">Tipo R: RegWrite 1, ALUSrc 0, MemToReg 0, Branch 0.</w:t>
      </w:r>
    </w:p>
    <w:p>
      <w:pPr>
        <w:pStyle w:val="ListParagraph"/>
        <w:numPr>
          <w:ilvl w:val="0"/>
          <w:numId w:val="2"/>
        </w:numPr>
        <w:spacing w:after="60"/>
      </w:pPr>
      <w:r>
        <w:t xml:space="preserve">lw: RegWrite 1, ALUSrc 1, MemRead 1, MemToReg 1.</w:t>
      </w:r>
    </w:p>
    <w:p>
      <w:pPr>
        <w:pStyle w:val="ListParagraph"/>
        <w:numPr>
          <w:ilvl w:val="0"/>
          <w:numId w:val="2"/>
        </w:numPr>
        <w:spacing w:after="60"/>
      </w:pPr>
      <w:r>
        <w:t xml:space="preserve">sw: RegWrite 0, ALUSrc 1, MemWrite 1.</w:t>
      </w:r>
    </w:p>
    <w:p>
      <w:pPr>
        <w:pStyle w:val="ListParagraph"/>
        <w:numPr>
          <w:ilvl w:val="0"/>
          <w:numId w:val="2"/>
        </w:numPr>
        <w:spacing w:after="60"/>
      </w:pPr>
      <w:r>
        <w:t xml:space="preserve">beq: RegWrite 0, ALUSrc 0, Branch 1, ALU en modo resta.</w:t>
      </w:r>
    </w:p>
    <w:p>
      <w:pPr>
        <w:spacing w:after="60" w:before="160"/>
      </w:pPr>
      <w:r>
        <w:rPr>
          <w:b/>
          <w:bCs/>
        </w:rPr>
        <w:t xml:space="preserve">CONTROL DE LA ALU EN DOS NIVELES</w:t>
      </w:r>
    </w:p>
    <w:p>
      <w:r>
        <w:t xml:space="preserve">El control principal genera un ALUOp de dos bits y un control secundario lo combina con funct3 y funct7 para producir el código final. Se hace en dos niveles para que el control principal no dependa de todos los bits de la instrucción, lo que lo mantiene pequeño.</w:t>
      </w:r>
    </w:p>
    <w:p>
      <w:pPr>
        <w:spacing w:after="60" w:before="160"/>
      </w:pPr>
      <w:r>
        <w:rPr>
          <w:b/>
          <w:bCs/>
        </w:rPr>
        <w:t xml:space="preserve">LA DECISIÓN DEL SALTO</w:t>
      </w:r>
    </w:p>
    <w:p>
      <w:r>
        <w:t xml:space="preserve">Para beq se resta y se usa la bandera Z. El PC toma el valor de salto solo si Branch y Z están ambas activas. Es una AND, y es todo el hardware de decisión de salto en la versión monociclo.</w:t>
      </w:r>
    </w:p>
    <w:p>
      <w:pPr>
        <w:spacing w:after="60" w:before="160"/>
      </w:pPr>
      <w:r>
        <w:rPr>
          <w:b/>
          <w:bCs/>
        </w:rPr>
        <w:t xml:space="preserve">VERIFICACIÓN</w:t>
      </w:r>
    </w:p>
    <w:p>
      <w:r>
        <w:t xml:space="preserve">Escribir un testbench que aplique una instrucción codificada por tipo y verifique que todas las señales coinciden con la tabla. Es una prueba mecánica y detecta de inmediato los errores de codificación de opcode.</w:t>
      </w:r>
    </w:p>
    <w:p>
      <w:pPr>
        <w:spacing w:after="60" w:before="160"/>
      </w:pPr>
      <w:r>
        <w:rPr>
          <w:b/>
          <w:bCs/>
        </w:rPr>
        <w:t xml:space="preserve">ENTREGA DE LA PRÁCTICA 5</w:t>
      </w:r>
    </w:p>
    <w:p>
      <w:r>
        <w:t xml:space="preserve">Reporte con la tabla de control completa, el diagrama del decodificador, la verificación por tipo de instrucción y las mediciones de recursos.</w:t>
      </w:r>
    </w:p>
    <w:p>
      <w:pPr>
        <w:pBdr>
          <w:bottom w:val="single" w:color="BFBFBF" w:sz="6" w:space="1"/>
        </w:pBdr>
        <w:spacing w:after="120" w:before="120"/>
      </w:pPr>
    </w:p>
    <w:p/>
    <w:p>
      <w:pPr>
        <w:spacing w:after="160"/>
        <w:jc w:val="center"/>
      </w:pPr>
      <w:r>
        <w:rPr>
          <w:b/>
          <w:bCs/>
          <w:sz w:val="22"/>
          <w:szCs w:val="22"/>
        </w:rPr>
        <w:t xml:space="preserve">Sesión 13 · 06/11/2026 — Práctica 6 · Integración del camino de datos</w:t>
      </w:r>
    </w:p>
    <w:p>
      <w:pPr>
        <w:pBdr>
          <w:bottom w:val="single" w:color="BFBFBF" w:sz="6" w:space="1"/>
        </w:pBdr>
        <w:spacing w:after="120" w:before="120"/>
      </w:pPr>
    </w:p>
    <w:p>
      <w:pPr>
        <w:spacing w:after="60" w:before="160"/>
      </w:pPr>
      <w:r>
        <w:rPr>
          <w:b/>
          <w:bCs/>
        </w:rPr>
        <w:t xml:space="preserve">OBJETIVO DE LA PRÁCTICA</w:t>
      </w:r>
    </w:p>
    <w:p>
      <w:r>
        <w:t xml:space="preserve">Descripción en Verilog e implementación en FPGA de una aplicación de un procesador RISC-V de 32 bits. Hoy se integran todos los bloques construidos.</w:t>
      </w:r>
    </w:p>
    <w:p>
      <w:pPr>
        <w:spacing w:after="60" w:before="160"/>
      </w:pPr>
      <w:r>
        <w:rPr>
          <w:b/>
          <w:bCs/>
        </w:rPr>
        <w:t xml:space="preserve">LOS MÓDULOS A CONECTAR</w:t>
      </w:r>
    </w:p>
    <w:p>
      <w:pPr>
        <w:pStyle w:val="ListParagraph"/>
        <w:numPr>
          <w:ilvl w:val="0"/>
          <w:numId w:val="2"/>
        </w:numPr>
        <w:spacing w:after="60"/>
      </w:pPr>
      <w:r>
        <w:t xml:space="preserve">Contador de programa y sumador de PC más cuatro, de la Práctica 1.</w:t>
      </w:r>
    </w:p>
    <w:p>
      <w:pPr>
        <w:pStyle w:val="ListParagraph"/>
        <w:numPr>
          <w:ilvl w:val="0"/>
          <w:numId w:val="2"/>
        </w:numPr>
        <w:spacing w:after="60"/>
      </w:pPr>
      <w:r>
        <w:t xml:space="preserve">Memoria de instrucciones, de la Práctica 4.</w:t>
      </w:r>
    </w:p>
    <w:p>
      <w:pPr>
        <w:pStyle w:val="ListParagraph"/>
        <w:numPr>
          <w:ilvl w:val="0"/>
          <w:numId w:val="2"/>
        </w:numPr>
        <w:spacing w:after="60"/>
      </w:pPr>
      <w:r>
        <w:t xml:space="preserve">Banco de registros, de la Práctica 1.</w:t>
      </w:r>
    </w:p>
    <w:p>
      <w:pPr>
        <w:pStyle w:val="ListParagraph"/>
        <w:numPr>
          <w:ilvl w:val="0"/>
          <w:numId w:val="2"/>
        </w:numPr>
        <w:spacing w:after="60"/>
      </w:pPr>
      <w:r>
        <w:t xml:space="preserve">Generador de inmediato y unidad de control, de la Práctica 5.</w:t>
      </w:r>
    </w:p>
    <w:p>
      <w:pPr>
        <w:pStyle w:val="ListParagraph"/>
        <w:numPr>
          <w:ilvl w:val="0"/>
          <w:numId w:val="2"/>
        </w:numPr>
        <w:spacing w:after="60"/>
      </w:pPr>
      <w:r>
        <w:t xml:space="preserve">ALU de 32 bits, de la Práctica 3.</w:t>
      </w:r>
    </w:p>
    <w:p>
      <w:pPr>
        <w:pStyle w:val="ListParagraph"/>
        <w:numPr>
          <w:ilvl w:val="0"/>
          <w:numId w:val="2"/>
        </w:numPr>
        <w:spacing w:after="60"/>
      </w:pPr>
      <w:r>
        <w:t xml:space="preserve">Memoria de datos, de la Práctica 4.</w:t>
      </w:r>
    </w:p>
    <w:p>
      <w:pPr>
        <w:pStyle w:val="ListParagraph"/>
        <w:numPr>
          <w:ilvl w:val="0"/>
          <w:numId w:val="2"/>
        </w:numPr>
        <w:spacing w:after="60"/>
      </w:pPr>
      <w:r>
        <w:t xml:space="preserve">Multiplexores de selección en cada punto de decisión.</w:t>
      </w:r>
    </w:p>
    <w:p>
      <w:pPr>
        <w:spacing w:after="60" w:before="160"/>
      </w:pPr>
      <w:r>
        <w:rPr>
          <w:b/>
          <w:bCs/>
        </w:rPr>
        <w:t xml:space="preserve">ESTRATEGIA DE INTEGRACIÓN</w:t>
      </w:r>
    </w:p>
    <w:p>
      <w:r>
        <w:t xml:space="preserve">Conectar por incrementos y verificar en cada paso. Integrar los siete módulos de una vez y depurar el conjunto es el camino más lento posible.</w:t>
      </w:r>
    </w:p>
    <w:p>
      <w:pPr>
        <w:spacing w:after="60"/>
        <w:ind w:left="340"/>
      </w:pPr>
      <w:r>
        <w:t xml:space="preserve">1. PC y memoria de instrucciones: verificar que se recorren las direcciones correctas.</w:t>
      </w:r>
    </w:p>
    <w:p>
      <w:pPr>
        <w:spacing w:after="60"/>
        <w:ind w:left="340"/>
      </w:pPr>
      <w:r>
        <w:t xml:space="preserve">2. Agregar decodificación y banco de registros: verificar que se leen los registros correctos.</w:t>
      </w:r>
    </w:p>
    <w:p>
      <w:pPr>
        <w:spacing w:after="60"/>
        <w:ind w:left="340"/>
      </w:pPr>
      <w:r>
        <w:t xml:space="preserve">3. Agregar la ALU: verificar las instrucciones tipo R.</w:t>
      </w:r>
    </w:p>
    <w:p>
      <w:pPr>
        <w:spacing w:after="60"/>
        <w:ind w:left="340"/>
      </w:pPr>
      <w:r>
        <w:t xml:space="preserve">4. Agregar la memoria de datos: verificar lw y sw.</w:t>
      </w:r>
    </w:p>
    <w:p>
      <w:pPr>
        <w:spacing w:after="60"/>
        <w:ind w:left="340"/>
      </w:pPr>
      <w:r>
        <w:t xml:space="preserve">5. Agregar la lógica de saltos: verificar beq y jal.</w:t>
      </w:r>
    </w:p>
    <w:p>
      <w:pPr>
        <w:spacing w:after="60" w:before="160"/>
      </w:pPr>
      <w:r>
        <w:rPr>
          <w:b/>
          <w:bCs/>
        </w:rPr>
        <w:t xml:space="preserve">PROGRAMA DE PRUEBA</w:t>
      </w:r>
    </w:p>
    <w:p>
      <w:r>
        <w:t xml:space="preserve">Escribir un programa corto que ejercite todos los tipos: cargar constantes, operar, guardar en memoria, leer de vuelta y saltar en un bucle. Un contador que suma los primeros diez enteros cubre casi todo.</w:t>
      </w:r>
    </w:p>
    <w:p>
      <w:pPr>
        <w:spacing w:after="60" w:before="160"/>
      </w:pPr>
      <w:r>
        <w:rPr>
          <w:b/>
          <w:bCs/>
        </w:rPr>
        <w:t xml:space="preserve">DEPURACIÓN</w:t>
      </w:r>
    </w:p>
    <w:p>
      <w:pPr>
        <w:pStyle w:val="ListParagraph"/>
        <w:numPr>
          <w:ilvl w:val="0"/>
          <w:numId w:val="2"/>
        </w:numPr>
        <w:spacing w:after="60"/>
      </w:pPr>
      <w:r>
        <w:t xml:space="preserve">Volcar en cada ciclo el PC, la instrucción y el banco de registros con $display.</w:t>
      </w:r>
    </w:p>
    <w:p>
      <w:pPr>
        <w:pStyle w:val="ListParagraph"/>
        <w:numPr>
          <w:ilvl w:val="0"/>
          <w:numId w:val="2"/>
        </w:numPr>
        <w:spacing w:after="60"/>
      </w:pPr>
      <w:r>
        <w:t xml:space="preserve">Comparar ese volcado contra la ejecución del mismo programa en un simulador de RISC-V.</w:t>
      </w:r>
    </w:p>
    <w:p>
      <w:pPr>
        <w:pStyle w:val="ListParagraph"/>
        <w:numPr>
          <w:ilvl w:val="0"/>
          <w:numId w:val="2"/>
        </w:numPr>
        <w:spacing w:after="60"/>
      </w:pPr>
      <w:r>
        <w:t xml:space="preserve">La primera divergencia entre ambos marca exactamente la instrucción con el error.</w:t>
      </w:r>
    </w:p>
    <w:p>
      <w:pPr>
        <w:spacing w:after="60" w:before="160"/>
      </w:pPr>
      <w:r>
        <w:rPr>
          <w:b/>
          <w:bCs/>
        </w:rPr>
        <w:t xml:space="preserve">ERRORES FRECUENTES</w:t>
      </w:r>
    </w:p>
    <w:p>
      <w:pPr>
        <w:pStyle w:val="ListParagraph"/>
        <w:numPr>
          <w:ilvl w:val="0"/>
          <w:numId w:val="2"/>
        </w:numPr>
        <w:spacing w:after="60"/>
      </w:pPr>
      <w:r>
        <w:t xml:space="preserve">Índice de la ROM sin descartar los dos bits bajos de la dirección.</w:t>
      </w:r>
    </w:p>
    <w:p>
      <w:pPr>
        <w:pStyle w:val="ListParagraph"/>
        <w:numPr>
          <w:ilvl w:val="0"/>
          <w:numId w:val="2"/>
        </w:numPr>
        <w:spacing w:after="60"/>
      </w:pPr>
      <w:r>
        <w:t xml:space="preserve">x0 no cableado a cero, lo que rompe todas las pseudoinstrucciones.</w:t>
      </w:r>
    </w:p>
    <w:p>
      <w:pPr>
        <w:pStyle w:val="ListParagraph"/>
        <w:numPr>
          <w:ilvl w:val="0"/>
          <w:numId w:val="2"/>
        </w:numPr>
        <w:spacing w:after="60"/>
      </w:pPr>
      <w:r>
        <w:t xml:space="preserve">Inmediato de tipo B mal reordenado, lo que hace que los saltos caigan en direcciones equivocadas.</w:t>
      </w:r>
    </w:p>
    <w:p>
      <w:pPr>
        <w:pStyle w:val="ListParagraph"/>
        <w:numPr>
          <w:ilvl w:val="0"/>
          <w:numId w:val="2"/>
        </w:numPr>
        <w:spacing w:after="60"/>
      </w:pPr>
      <w:r>
        <w:t xml:space="preserve">Confundir asignación bloqueante y no bloqueante en el registro del PC.</w:t>
      </w:r>
    </w:p>
    <w:p>
      <w:pPr>
        <w:spacing w:after="60" w:before="160"/>
      </w:pPr>
      <w:r>
        <w:rPr>
          <w:b/>
          <w:bCs/>
        </w:rPr>
        <w:t xml:space="preserve">PARA LA PRÓXIMA SESIÓN</w:t>
      </w:r>
    </w:p>
    <w:p>
      <w:r>
        <w:t xml:space="preserve">Implementación en FPGA y entrega de la Práctica 6.</w:t>
      </w:r>
    </w:p>
    <w:p>
      <w:pPr>
        <w:pBdr>
          <w:bottom w:val="single" w:color="BFBFBF" w:sz="6" w:space="1"/>
        </w:pBdr>
        <w:spacing w:after="120" w:before="120"/>
      </w:pPr>
    </w:p>
    <w:p/>
    <w:p>
      <w:pPr>
        <w:spacing w:after="160"/>
        <w:jc w:val="center"/>
      </w:pPr>
      <w:r>
        <w:rPr>
          <w:b/>
          <w:bCs/>
          <w:sz w:val="22"/>
          <w:szCs w:val="22"/>
        </w:rPr>
        <w:t xml:space="preserve">Sesión 14 · 13/11/2026 — Práctica 6 · Implementación en FPGA y entrega</w:t>
      </w:r>
    </w:p>
    <w:p>
      <w:pPr>
        <w:pBdr>
          <w:bottom w:val="single" w:color="BFBFBF" w:sz="6" w:space="1"/>
        </w:pBdr>
        <w:spacing w:after="120" w:before="120"/>
      </w:pPr>
    </w:p>
    <w:p>
      <w:pPr>
        <w:spacing w:after="60" w:before="160"/>
      </w:pPr>
      <w:r>
        <w:rPr>
          <w:b/>
          <w:bCs/>
        </w:rPr>
        <w:t xml:space="preserve">OBJETIVO</w:t>
      </w:r>
    </w:p>
    <w:p>
      <w:r>
        <w:t xml:space="preserve">Llevar el procesador completo a la FPGA y demostrar la ejecución de un programa real.</w:t>
      </w:r>
    </w:p>
    <w:p>
      <w:pPr>
        <w:spacing w:after="60" w:before="160"/>
      </w:pPr>
      <w:r>
        <w:rPr>
          <w:b/>
          <w:bCs/>
        </w:rPr>
        <w:t xml:space="preserve">ADAPTACIÓN AL HARDWARE</w:t>
      </w:r>
    </w:p>
    <w:p>
      <w:pPr>
        <w:pStyle w:val="ListParagraph"/>
        <w:numPr>
          <w:ilvl w:val="0"/>
          <w:numId w:val="2"/>
        </w:numPr>
        <w:spacing w:after="60"/>
      </w:pPr>
      <w:r>
        <w:t xml:space="preserve">Reducir la frecuencia de reloj para poder observar la ejecución, o agregar un modo de paso a paso con un botón filtrado.</w:t>
      </w:r>
    </w:p>
    <w:p>
      <w:pPr>
        <w:pStyle w:val="ListParagraph"/>
        <w:numPr>
          <w:ilvl w:val="0"/>
          <w:numId w:val="2"/>
        </w:numPr>
        <w:spacing w:after="60"/>
      </w:pPr>
      <w:r>
        <w:t xml:space="preserve">Mostrar el PC y el contenido de un registro en los displays de siete segmentos.</w:t>
      </w:r>
    </w:p>
    <w:p>
      <w:pPr>
        <w:pStyle w:val="ListParagraph"/>
        <w:numPr>
          <w:ilvl w:val="0"/>
          <w:numId w:val="2"/>
        </w:numPr>
        <w:spacing w:after="60"/>
      </w:pPr>
      <w:r>
        <w:t xml:space="preserve">Usar interruptores como entrada del programa y LED como salida.</w:t>
      </w:r>
    </w:p>
    <w:p>
      <w:pPr>
        <w:spacing w:after="60" w:before="160"/>
      </w:pPr>
      <w:r>
        <w:rPr>
          <w:b/>
          <w:bCs/>
        </w:rPr>
        <w:t xml:space="preserve">MAPEO DE PERIFÉRICOS A MEMORIA</w:t>
      </w:r>
    </w:p>
    <w:p>
      <w:r>
        <w:t xml:space="preserve">La forma limpia de conectar el mundo exterior es reservar direcciones de memoria para los periféricos: escribir en 0xFFFF0000 enciende LED, leer de 0xFFFF0004 devuelve los interruptores. Es exactamente la E/S mapeada a memoria de la clase de teoría, implementada.</w:t>
      </w:r>
    </w:p>
    <w:p>
      <w:pPr>
        <w:spacing w:after="60" w:before="160"/>
      </w:pPr>
      <w:r>
        <w:rPr>
          <w:b/>
          <w:bCs/>
        </w:rPr>
        <w:t xml:space="preserve">CIERRE DE TIEMPOS</w:t>
      </w:r>
    </w:p>
    <w:p>
      <w:r>
        <w:t xml:space="preserve">Revisar el reporte del analizador de tiempos. Si no se cumplen las restricciones, identificar el camino crítico —normalmente pasa por la memoria o por la ALU— y considerar una memoria síncrona o segmentar el camino de datos.</w:t>
      </w:r>
    </w:p>
    <w:p>
      <w:pPr>
        <w:spacing w:after="60" w:before="160"/>
      </w:pPr>
      <w:r>
        <w:rPr>
          <w:b/>
          <w:bCs/>
        </w:rPr>
        <w:t xml:space="preserve">MEDICIONES A DOCUMENTAR</w:t>
      </w:r>
    </w:p>
    <w:p>
      <w:pPr>
        <w:pStyle w:val="ListParagraph"/>
        <w:numPr>
          <w:ilvl w:val="0"/>
          <w:numId w:val="2"/>
        </w:numPr>
        <w:spacing w:after="60"/>
      </w:pPr>
      <w:r>
        <w:t xml:space="preserve">Recursos: elementos lógicos, registros y bloques de memoria.</w:t>
      </w:r>
    </w:p>
    <w:p>
      <w:pPr>
        <w:pStyle w:val="ListParagraph"/>
        <w:numPr>
          <w:ilvl w:val="0"/>
          <w:numId w:val="2"/>
        </w:numPr>
        <w:spacing w:after="60"/>
      </w:pPr>
      <w:r>
        <w:t xml:space="preserve">Frecuencia máxima y camino crítico identificado.</w:t>
      </w:r>
    </w:p>
    <w:p>
      <w:pPr>
        <w:pStyle w:val="ListParagraph"/>
        <w:numPr>
          <w:ilvl w:val="0"/>
          <w:numId w:val="2"/>
        </w:numPr>
        <w:spacing w:after="60"/>
      </w:pPr>
      <w:r>
        <w:t xml:space="preserve">Ciclos por instrucción, que en la versión monociclo es 1.</w:t>
      </w:r>
    </w:p>
    <w:p>
      <w:pPr>
        <w:pStyle w:val="ListParagraph"/>
        <w:numPr>
          <w:ilvl w:val="0"/>
          <w:numId w:val="2"/>
        </w:numPr>
        <w:spacing w:after="60"/>
      </w:pPr>
      <w:r>
        <w:t xml:space="preserve">Rendimiento estimado en instrucciones por segundo.</w:t>
      </w:r>
    </w:p>
    <w:p>
      <w:pPr>
        <w:spacing w:after="60" w:before="160"/>
      </w:pPr>
      <w:r>
        <w:rPr>
          <w:b/>
          <w:bCs/>
        </w:rPr>
        <w:t xml:space="preserve">ENTREGA DE LA PRÁCTICA 6</w:t>
      </w:r>
    </w:p>
    <w:p>
      <w:r>
        <w:t xml:space="preserve">Reporte con el diagrama del camino de datos completo, el programa de prueba con su codificación, las mediciones y la comparación entre simulación y hardware.</w:t>
      </w:r>
    </w:p>
    <w:p>
      <w:pPr>
        <w:spacing w:after="60" w:before="160"/>
      </w:pPr>
      <w:r>
        <w:rPr>
          <w:b/>
          <w:bCs/>
        </w:rPr>
        <w:t xml:space="preserve">PROYECTO FINAL</w:t>
      </w:r>
    </w:p>
    <w:p>
      <w:r>
        <w:t xml:space="preserve">Crear una aplicación real para un procesador RISC-V de 32 bits. Vale 25% de la calificación y funciona como cuarto parcial. Se entrega del lunes 23 al viernes 27 de noviembre.</w:t>
      </w:r>
    </w:p>
    <w:p>
      <w:pPr>
        <w:pBdr>
          <w:bottom w:val="single" w:color="BFBFBF" w:sz="6" w:space="1"/>
        </w:pBdr>
        <w:spacing w:after="120" w:before="120"/>
      </w:pPr>
    </w:p>
    <w:p/>
    <w:p>
      <w:pPr>
        <w:spacing w:after="160"/>
        <w:jc w:val="center"/>
      </w:pPr>
      <w:r>
        <w:rPr>
          <w:b/>
          <w:bCs/>
          <w:sz w:val="22"/>
          <w:szCs w:val="22"/>
        </w:rPr>
        <w:t xml:space="preserve">Sesión 15 · 20/11/2026 — Proyecto final · Desarrollo y asesoría</w:t>
      </w:r>
    </w:p>
    <w:p>
      <w:pPr>
        <w:pBdr>
          <w:bottom w:val="single" w:color="BFBFBF" w:sz="6" w:space="1"/>
        </w:pBdr>
        <w:spacing w:after="120" w:before="120"/>
      </w:pPr>
    </w:p>
    <w:p>
      <w:pPr>
        <w:spacing w:after="60" w:before="160"/>
      </w:pPr>
      <w:r>
        <w:rPr>
          <w:b/>
          <w:bCs/>
        </w:rPr>
        <w:t xml:space="preserve">OBJETIVO DE LA SESIÓN</w:t>
      </w:r>
    </w:p>
    <w:p>
      <w:r>
        <w:t xml:space="preserve">Avanzar el proyecto con asesoría directa del profesor. La entrega abre el lunes 23 y cierra el viernes 27 de noviembre.</w:t>
      </w:r>
    </w:p>
    <w:p>
      <w:pPr>
        <w:spacing w:after="60" w:before="160"/>
      </w:pPr>
      <w:r>
        <w:rPr>
          <w:b/>
          <w:bCs/>
        </w:rPr>
        <w:t xml:space="preserve">QUÉ SE ESPERA DEL PROYECTO</w:t>
      </w:r>
    </w:p>
    <w:p>
      <w:r>
        <w:t xml:space="preserve">Una aplicación real ejecutándose sobre el procesador RISC-V construido en las prácticas. No es un bloque más: es el sistema completo resolviendo un problema.</w:t>
      </w:r>
    </w:p>
    <w:p>
      <w:pPr>
        <w:spacing w:after="60" w:before="160"/>
      </w:pPr>
      <w:r>
        <w:rPr>
          <w:b/>
          <w:bCs/>
        </w:rPr>
        <w:t xml:space="preserve">IDEAS VIABLES</w:t>
      </w:r>
    </w:p>
    <w:p>
      <w:pPr>
        <w:pStyle w:val="ListParagraph"/>
        <w:numPr>
          <w:ilvl w:val="0"/>
          <w:numId w:val="2"/>
        </w:numPr>
        <w:spacing w:after="60"/>
      </w:pPr>
      <w:r>
        <w:t xml:space="preserve">Calculadora con entrada por interruptores y salida en displays.</w:t>
      </w:r>
    </w:p>
    <w:p>
      <w:pPr>
        <w:pStyle w:val="ListParagraph"/>
        <w:numPr>
          <w:ilvl w:val="0"/>
          <w:numId w:val="2"/>
        </w:numPr>
        <w:spacing w:after="60"/>
      </w:pPr>
      <w:r>
        <w:t xml:space="preserve">Controlador de semáforo con temporización programable.</w:t>
      </w:r>
    </w:p>
    <w:p>
      <w:pPr>
        <w:pStyle w:val="ListParagraph"/>
        <w:numPr>
          <w:ilvl w:val="0"/>
          <w:numId w:val="2"/>
        </w:numPr>
        <w:spacing w:after="60"/>
      </w:pPr>
      <w:r>
        <w:t xml:space="preserve">Generador y verificador de secuencias, con validación en software.</w:t>
      </w:r>
    </w:p>
    <w:p>
      <w:pPr>
        <w:pStyle w:val="ListParagraph"/>
        <w:numPr>
          <w:ilvl w:val="0"/>
          <w:numId w:val="2"/>
        </w:numPr>
        <w:spacing w:after="60"/>
      </w:pPr>
      <w:r>
        <w:t xml:space="preserve">Adquisición de datos de un sensor con procesamiento en el procesador.</w:t>
      </w:r>
    </w:p>
    <w:p>
      <w:pPr>
        <w:pStyle w:val="ListParagraph"/>
        <w:numPr>
          <w:ilvl w:val="0"/>
          <w:numId w:val="2"/>
        </w:numPr>
        <w:spacing w:after="60"/>
      </w:pPr>
      <w:r>
        <w:t xml:space="preserve">Juego simple con LED y botones.</w:t>
      </w:r>
    </w:p>
    <w:p>
      <w:pPr>
        <w:spacing w:after="60" w:before="160"/>
      </w:pPr>
      <w:r>
        <w:rPr>
          <w:b/>
          <w:bCs/>
        </w:rPr>
        <w:t xml:space="preserve">AMPLIACIONES OPCIONALES DEL PROCESADOR</w:t>
      </w:r>
    </w:p>
    <w:p>
      <w:pPr>
        <w:pStyle w:val="ListParagraph"/>
        <w:numPr>
          <w:ilvl w:val="0"/>
          <w:numId w:val="2"/>
        </w:numPr>
        <w:spacing w:after="60"/>
      </w:pPr>
      <w:r>
        <w:t xml:space="preserve">Agregar instrucciones de multiplicación, es decir la extensión M.</w:t>
      </w:r>
    </w:p>
    <w:p>
      <w:pPr>
        <w:pStyle w:val="ListParagraph"/>
        <w:numPr>
          <w:ilvl w:val="0"/>
          <w:numId w:val="2"/>
        </w:numPr>
        <w:spacing w:after="60"/>
      </w:pPr>
      <w:r>
        <w:t xml:space="preserve">Implementar interrupciones con un temporizador.</w:t>
      </w:r>
    </w:p>
    <w:p>
      <w:pPr>
        <w:pStyle w:val="ListParagraph"/>
        <w:numPr>
          <w:ilvl w:val="0"/>
          <w:numId w:val="2"/>
        </w:numPr>
        <w:spacing w:after="60"/>
      </w:pPr>
      <w:r>
        <w:t xml:space="preserve">Segmentar el camino de datos en cinco etapas con adelantamiento.</w:t>
      </w:r>
    </w:p>
    <w:p>
      <w:pPr>
        <w:pStyle w:val="ListParagraph"/>
        <w:numPr>
          <w:ilvl w:val="0"/>
          <w:numId w:val="2"/>
        </w:numPr>
        <w:spacing w:after="60"/>
      </w:pPr>
      <w:r>
        <w:t xml:space="preserve">Agregar una caché de instrucciones.</w:t>
      </w:r>
    </w:p>
    <w:p>
      <w:r>
        <w:t xml:space="preserve">Cualquiera de estas conecta directamente con las unidades 5 y 6 de la clase de teoría, y es lo que puede hacer que el proyecto destaque.</w:t>
      </w:r>
    </w:p>
    <w:p>
      <w:pPr>
        <w:spacing w:after="60" w:before="160"/>
      </w:pPr>
      <w:r>
        <w:rPr>
          <w:b/>
          <w:bCs/>
        </w:rPr>
        <w:t xml:space="preserve">ESTRUCTURA DEL REPORTE</w:t>
      </w:r>
    </w:p>
    <w:p>
      <w:pPr>
        <w:spacing w:after="60"/>
        <w:ind w:left="340"/>
      </w:pPr>
      <w:r>
        <w:t xml:space="preserve">1. Planteamiento del problema y justificación.</w:t>
      </w:r>
    </w:p>
    <w:p>
      <w:pPr>
        <w:spacing w:after="60"/>
        <w:ind w:left="340"/>
      </w:pPr>
      <w:r>
        <w:t xml:space="preserve">2. Arquitectura del sistema, con diagrama de bloques.</w:t>
      </w:r>
    </w:p>
    <w:p>
      <w:pPr>
        <w:spacing w:after="60"/>
        <w:ind w:left="340"/>
      </w:pPr>
      <w:r>
        <w:t xml:space="preserve">3. Programa en ensamblador RISC-V, comentado.</w:t>
      </w:r>
    </w:p>
    <w:p>
      <w:pPr>
        <w:spacing w:after="60"/>
        <w:ind w:left="340"/>
      </w:pPr>
      <w:r>
        <w:t xml:space="preserve">4. Modificaciones al procesador, si las hubo.</w:t>
      </w:r>
    </w:p>
    <w:p>
      <w:pPr>
        <w:spacing w:after="60"/>
        <w:ind w:left="340"/>
      </w:pPr>
      <w:r>
        <w:t xml:space="preserve">5. Verificación: simulación y hardware.</w:t>
      </w:r>
    </w:p>
    <w:p>
      <w:pPr>
        <w:spacing w:after="60"/>
        <w:ind w:left="340"/>
      </w:pPr>
      <w:r>
        <w:t xml:space="preserve">6. Mediciones de recursos y rendimiento.</w:t>
      </w:r>
    </w:p>
    <w:p>
      <w:pPr>
        <w:spacing w:after="60"/>
        <w:ind w:left="340"/>
      </w:pPr>
      <w:r>
        <w:t xml:space="preserve">7. Conclusiones y trabajo futuro.</w:t>
      </w:r>
    </w:p>
    <w:p>
      <w:pPr>
        <w:spacing w:after="60" w:before="160"/>
      </w:pPr>
      <w:r>
        <w:rPr>
          <w:b/>
          <w:bCs/>
        </w:rPr>
        <w:t xml:space="preserve">RECOMENDACIÓN</w:t>
      </w:r>
    </w:p>
    <w:p>
      <w:r>
        <w:t xml:space="preserve">Congelar el hardware pronto y dedicar los últimos días al programa y a la verificación. Los proyectos que fallan casi siempre son los que seguían modificando el procesador el último día.</w:t>
      </w:r>
    </w:p>
    <w:p>
      <w:pPr>
        <w:pBdr>
          <w:bottom w:val="single" w:color="BFBFBF" w:sz="6" w:space="1"/>
        </w:pBdr>
        <w:spacing w:after="120" w:before="120"/>
      </w:pPr>
    </w:p>
    <w:p/>
    <w:p>
      <w:pPr>
        <w:spacing w:after="160"/>
        <w:jc w:val="center"/>
      </w:pPr>
      <w:r>
        <w:rPr>
          <w:b/>
          <w:bCs/>
          <w:sz w:val="22"/>
          <w:szCs w:val="22"/>
        </w:rPr>
        <w:t xml:space="preserve">Sesión 16 · 27/11/2026 — Proyecto final · Entrega y cierre del laboratorio</w:t>
      </w:r>
    </w:p>
    <w:p>
      <w:pPr>
        <w:pBdr>
          <w:bottom w:val="single" w:color="BFBFBF" w:sz="6" w:space="1"/>
        </w:pBdr>
        <w:spacing w:after="120" w:before="120"/>
      </w:pPr>
    </w:p>
    <w:p>
      <w:pPr>
        <w:spacing w:after="60" w:before="160"/>
      </w:pPr>
      <w:r>
        <w:rPr>
          <w:b/>
          <w:bCs/>
        </w:rPr>
        <w:t xml:space="preserve">ÚLTIMO DÍA</w:t>
      </w:r>
    </w:p>
    <w:p>
      <w:r>
        <w:t xml:space="preserve">Hoy, 27 de noviembre, cierra el plazo de entrega del proyecto final y el laboratorio.</w:t>
      </w:r>
    </w:p>
    <w:p>
      <w:pPr>
        <w:spacing w:after="60" w:before="160"/>
      </w:pPr>
      <w:r>
        <w:rPr>
          <w:b/>
          <w:bCs/>
        </w:rPr>
        <w:t xml:space="preserve">ENTREGA</w:t>
      </w:r>
    </w:p>
    <w:p>
      <w:pPr>
        <w:pStyle w:val="ListParagraph"/>
        <w:numPr>
          <w:ilvl w:val="0"/>
          <w:numId w:val="2"/>
        </w:numPr>
        <w:spacing w:after="60"/>
      </w:pPr>
      <w:r>
        <w:t xml:space="preserve">Demostración del sistema funcionando en la FPGA.</w:t>
      </w:r>
    </w:p>
    <w:p>
      <w:pPr>
        <w:pStyle w:val="ListParagraph"/>
        <w:numPr>
          <w:ilvl w:val="0"/>
          <w:numId w:val="2"/>
        </w:numPr>
        <w:spacing w:after="60"/>
      </w:pPr>
      <w:r>
        <w:t xml:space="preserve">Reporte completo según la rúbrica.</w:t>
      </w:r>
    </w:p>
    <w:p>
      <w:pPr>
        <w:pStyle w:val="ListParagraph"/>
        <w:numPr>
          <w:ilvl w:val="0"/>
          <w:numId w:val="2"/>
        </w:numPr>
        <w:spacing w:after="60"/>
      </w:pPr>
      <w:r>
        <w:t xml:space="preserve">Código Verilog y programa en ensamblador.</w:t>
      </w:r>
    </w:p>
    <w:p>
      <w:pPr>
        <w:pStyle w:val="ListParagraph"/>
        <w:numPr>
          <w:ilvl w:val="0"/>
          <w:numId w:val="2"/>
        </w:numPr>
        <w:spacing w:after="60"/>
      </w:pPr>
      <w:r>
        <w:t xml:space="preserve">Testbenches y evidencia de verificación.</w:t>
      </w:r>
    </w:p>
    <w:p>
      <w:pPr>
        <w:spacing w:after="60" w:before="160"/>
      </w:pPr>
      <w:r>
        <w:rPr>
          <w:b/>
          <w:bCs/>
        </w:rPr>
        <w:t xml:space="preserve">LA DEMOSTRACIÓN</w:t>
      </w:r>
    </w:p>
    <w:p>
      <w:pPr>
        <w:spacing w:after="60"/>
        <w:ind w:left="340"/>
      </w:pPr>
      <w:r>
        <w:t xml:space="preserve">1. Plantear el problema en un minuto.</w:t>
      </w:r>
    </w:p>
    <w:p>
      <w:pPr>
        <w:spacing w:after="60"/>
        <w:ind w:left="340"/>
      </w:pPr>
      <w:r>
        <w:t xml:space="preserve">2. Mostrar la arquitectura del sistema.</w:t>
      </w:r>
    </w:p>
    <w:p>
      <w:pPr>
        <w:spacing w:after="60"/>
        <w:ind w:left="340"/>
      </w:pPr>
      <w:r>
        <w:t xml:space="preserve">3. Ejecutar la aplicación, incluyendo casos de error.</w:t>
      </w:r>
    </w:p>
    <w:p>
      <w:pPr>
        <w:spacing w:after="60"/>
        <w:ind w:left="340"/>
      </w:pPr>
      <w:r>
        <w:t xml:space="preserve">4. Reportar las mediciones.</w:t>
      </w:r>
    </w:p>
    <w:p>
      <w:pPr>
        <w:spacing w:after="60"/>
        <w:ind w:left="340"/>
      </w:pPr>
      <w:r>
        <w:t xml:space="preserve">5. Decir con claridad qué quedó pendiente y por qué.</w:t>
      </w:r>
    </w:p>
    <w:p>
      <w:pPr>
        <w:spacing w:after="60" w:before="160"/>
      </w:pPr>
      <w:r>
        <w:rPr>
          <w:b/>
          <w:bCs/>
        </w:rPr>
        <w:t xml:space="preserve">RECORRIDO DEL LABORATORIO</w:t>
      </w:r>
    </w:p>
    <w:p>
      <w:pPr>
        <w:pStyle w:val="ListParagraph"/>
        <w:numPr>
          <w:ilvl w:val="0"/>
          <w:numId w:val="2"/>
        </w:numPr>
        <w:spacing w:after="60"/>
      </w:pPr>
      <w:r>
        <w:t xml:space="preserve">Práctica 1 — bloques combinacionales y secuenciales en Verilog; rebotes y sincronización.</w:t>
      </w:r>
    </w:p>
    <w:p>
      <w:pPr>
        <w:pStyle w:val="ListParagraph"/>
        <w:numPr>
          <w:ilvl w:val="0"/>
          <w:numId w:val="2"/>
        </w:numPr>
        <w:spacing w:after="60"/>
      </w:pPr>
      <w:r>
        <w:t xml:space="preserve">Práctica 2 — ALU de 4 bits con banderas, implementada en FPGA.</w:t>
      </w:r>
    </w:p>
    <w:p>
      <w:pPr>
        <w:pStyle w:val="ListParagraph"/>
        <w:numPr>
          <w:ilvl w:val="0"/>
          <w:numId w:val="2"/>
        </w:numPr>
        <w:spacing w:after="60"/>
      </w:pPr>
      <w:r>
        <w:t xml:space="preserve">Práctica 3 — ALU de 32 bits para RISC-V, con verificación contra modelo de referencia.</w:t>
      </w:r>
    </w:p>
    <w:p>
      <w:pPr>
        <w:pStyle w:val="ListParagraph"/>
        <w:numPr>
          <w:ilvl w:val="0"/>
          <w:numId w:val="2"/>
        </w:numPr>
        <w:spacing w:after="60"/>
      </w:pPr>
      <w:r>
        <w:t xml:space="preserve">Práctica 4 — memoria ROM y RAM, accesos parciales y extensión de signo.</w:t>
      </w:r>
    </w:p>
    <w:p>
      <w:pPr>
        <w:pStyle w:val="ListParagraph"/>
        <w:numPr>
          <w:ilvl w:val="0"/>
          <w:numId w:val="2"/>
        </w:numPr>
        <w:spacing w:after="60"/>
      </w:pPr>
      <w:r>
        <w:t xml:space="preserve">Práctica 5 — decodificación de instrucciones y unidad de control.</w:t>
      </w:r>
    </w:p>
    <w:p>
      <w:pPr>
        <w:pStyle w:val="ListParagraph"/>
        <w:numPr>
          <w:ilvl w:val="0"/>
          <w:numId w:val="2"/>
        </w:numPr>
        <w:spacing w:after="60"/>
      </w:pPr>
      <w:r>
        <w:t xml:space="preserve">Práctica 6 — integración del camino de datos completo.</w:t>
      </w:r>
    </w:p>
    <w:p>
      <w:pPr>
        <w:pStyle w:val="ListParagraph"/>
        <w:numPr>
          <w:ilvl w:val="0"/>
          <w:numId w:val="2"/>
        </w:numPr>
        <w:spacing w:after="60"/>
      </w:pPr>
      <w:r>
        <w:t xml:space="preserve">Proyecto — una aplicación real sobre el procesador construido.</w:t>
      </w:r>
    </w:p>
    <w:p>
      <w:pPr>
        <w:spacing w:after="60" w:before="160"/>
      </w:pPr>
      <w:r>
        <w:rPr>
          <w:b/>
          <w:bCs/>
        </w:rPr>
        <w:t xml:space="preserve">LO QUE TE LLEVAS</w:t>
      </w:r>
    </w:p>
    <w:p>
      <w:r>
        <w:t xml:space="preserve">Construiste un procesador desde compuertas hasta ejecutar un programa. Después de esto, la arquitectura de la clase de teoría deja de ser un diagrama de libro: sabes qué hay detrás de cada bloque porque lo describiste, lo simulaste y lo hiciste funcionar en silicio configurable.</w:t>
      </w:r>
    </w:p>
    <w:p>
      <w:pPr>
        <w:spacing w:after="60" w:before="160"/>
      </w:pPr>
      <w:r>
        <w:rPr>
          <w:b/>
          <w:bCs/>
        </w:rPr>
        <w:t xml:space="preserve">COMPOSICIÓN DE LA CALIFICACIÓN DEL CURSO</w:t>
      </w:r>
    </w:p>
    <w:p>
      <w:r>
        <w:t xml:space="preserve">Tareas y participación 15%, tres exámenes 30%, seis prácticas de laboratorio 30%, proyecto final 25%.</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2026-08-22T19:27:00.836Z</dcterms:created>
  <dcterms:modified xsi:type="dcterms:W3CDTF">2026-08-22T19:27:00.836Z</dcterms:modified>
</cp:coreProperties>
</file>

<file path=docProps/custom.xml><?xml version="1.0" encoding="utf-8"?>
<Properties xmlns="http://schemas.openxmlformats.org/officeDocument/2006/custom-properties" xmlns:vt="http://schemas.openxmlformats.org/officeDocument/2006/docPropsVTypes"/>
</file>