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Alemán I</w:t>
      </w:r>
    </w:p>
    <w:p>
      <w:pPr>
        <w:spacing w:after="160"/>
        <w:jc w:val="center"/>
      </w:pPr>
      <w:r>
        <w:rPr>
          <w:i/>
          <w:iCs/>
          <w:color w:val="595959"/>
          <w:sz w:val="18"/>
          <w:szCs w:val="18"/>
        </w:rPr>
        <w:t xml:space="preserve">CS109 · Laura Zendejas, M.A.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martes de 11:00 a 12:40 — CS 109</w:t>
      </w:r>
    </w:p>
    <w:p>
      <w:pPr>
        <w:pStyle w:val="ListParagraph"/>
        <w:numPr>
          <w:ilvl w:val="0"/>
          <w:numId w:val="2"/>
        </w:numPr>
        <w:spacing w:after="60"/>
      </w:pPr>
      <w:r>
        <w:rPr>
          <w:sz w:val="20"/>
          <w:szCs w:val="20"/>
        </w:rPr>
        <w:t xml:space="preserve">jueves de 11:00 a 12:40 — CS 109</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Capítulos 1 a 6 — 60% (10% cada capítulo)</w:t>
      </w:r>
    </w:p>
    <w:p>
      <w:pPr>
        <w:pStyle w:val="ListParagraph"/>
        <w:numPr>
          <w:ilvl w:val="0"/>
          <w:numId w:val="2"/>
        </w:numPr>
        <w:spacing w:after="60"/>
      </w:pPr>
      <w:r>
        <w:rPr>
          <w:sz w:val="20"/>
          <w:szCs w:val="20"/>
        </w:rPr>
        <w:t xml:space="preserve">Plataformas 1 y 2 — 10% (5% cada una)</w:t>
      </w:r>
    </w:p>
    <w:p>
      <w:pPr>
        <w:pStyle w:val="ListParagraph"/>
        <w:numPr>
          <w:ilvl w:val="0"/>
          <w:numId w:val="2"/>
        </w:numPr>
        <w:spacing w:after="60"/>
      </w:pPr>
      <w:r>
        <w:rPr>
          <w:sz w:val="20"/>
          <w:szCs w:val="20"/>
        </w:rPr>
        <w:t xml:space="preserve">Examen 1, Examen 2 y Endexamen — 30% (10% cada uno)</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25/08/2026 — Quiz 1 + Übungsbuch Kapitel 1</w:t>
      </w:r>
    </w:p>
    <w:p>
      <w:pPr>
        <w:pStyle w:val="ListParagraph"/>
        <w:numPr>
          <w:ilvl w:val="0"/>
          <w:numId w:val="2"/>
        </w:numPr>
        <w:spacing w:after="60"/>
      </w:pPr>
      <w:r>
        <w:rPr>
          <w:sz w:val="20"/>
          <w:szCs w:val="20"/>
        </w:rPr>
        <w:t xml:space="preserve">08/09/2026 — Quiz 2 + Übungsbuch Kapitel 2</w:t>
      </w:r>
    </w:p>
    <w:p>
      <w:pPr>
        <w:pStyle w:val="ListParagraph"/>
        <w:numPr>
          <w:ilvl w:val="0"/>
          <w:numId w:val="2"/>
        </w:numPr>
        <w:spacing w:after="60"/>
      </w:pPr>
      <w:r>
        <w:rPr>
          <w:sz w:val="20"/>
          <w:szCs w:val="20"/>
        </w:rPr>
        <w:t xml:space="preserve">08/09/2026 — Examen 1 (10%)</w:t>
      </w:r>
    </w:p>
    <w:p>
      <w:pPr>
        <w:pStyle w:val="ListParagraph"/>
        <w:numPr>
          <w:ilvl w:val="0"/>
          <w:numId w:val="2"/>
        </w:numPr>
        <w:spacing w:after="60"/>
      </w:pPr>
      <w:r>
        <w:rPr>
          <w:sz w:val="20"/>
          <w:szCs w:val="20"/>
        </w:rPr>
        <w:t xml:space="preserve">24/09/2026 — Quiz 3 + Übungsbuch Kapitel 3</w:t>
      </w:r>
    </w:p>
    <w:p>
      <w:pPr>
        <w:pStyle w:val="ListParagraph"/>
        <w:numPr>
          <w:ilvl w:val="0"/>
          <w:numId w:val="2"/>
        </w:numPr>
        <w:spacing w:after="60"/>
      </w:pPr>
      <w:r>
        <w:rPr>
          <w:sz w:val="20"/>
          <w:szCs w:val="20"/>
        </w:rPr>
        <w:t xml:space="preserve">24/09/2026 — Plataforma 1 — Schreibtraining (5%)</w:t>
      </w:r>
    </w:p>
    <w:p>
      <w:pPr>
        <w:pStyle w:val="ListParagraph"/>
        <w:numPr>
          <w:ilvl w:val="0"/>
          <w:numId w:val="2"/>
        </w:numPr>
        <w:spacing w:after="60"/>
      </w:pPr>
      <w:r>
        <w:rPr>
          <w:sz w:val="20"/>
          <w:szCs w:val="20"/>
        </w:rPr>
        <w:t xml:space="preserve">13/10/2026 — Quiz 4 + Übungsbuch Kapitel 4</w:t>
      </w:r>
    </w:p>
    <w:p>
      <w:pPr>
        <w:pStyle w:val="ListParagraph"/>
        <w:numPr>
          <w:ilvl w:val="0"/>
          <w:numId w:val="2"/>
        </w:numPr>
        <w:spacing w:after="60"/>
      </w:pPr>
      <w:r>
        <w:rPr>
          <w:sz w:val="20"/>
          <w:szCs w:val="20"/>
        </w:rPr>
        <w:t xml:space="preserve">13/10/2026 — Examen 2 (10%)</w:t>
      </w:r>
    </w:p>
    <w:p>
      <w:pPr>
        <w:pStyle w:val="ListParagraph"/>
        <w:numPr>
          <w:ilvl w:val="0"/>
          <w:numId w:val="2"/>
        </w:numPr>
        <w:spacing w:after="60"/>
      </w:pPr>
      <w:r>
        <w:rPr>
          <w:sz w:val="20"/>
          <w:szCs w:val="20"/>
        </w:rPr>
        <w:t xml:space="preserve">03/11/2026 — Quiz 5 + Übungsbuch Kapitel 5</w:t>
      </w:r>
    </w:p>
    <w:p>
      <w:pPr>
        <w:pStyle w:val="ListParagraph"/>
        <w:numPr>
          <w:ilvl w:val="0"/>
          <w:numId w:val="2"/>
        </w:numPr>
        <w:spacing w:after="60"/>
      </w:pPr>
      <w:r>
        <w:rPr>
          <w:sz w:val="20"/>
          <w:szCs w:val="20"/>
        </w:rPr>
        <w:t xml:space="preserve">10/11/2026 — Límite para puntos extra (actividades autónomas)</w:t>
      </w:r>
    </w:p>
    <w:p>
      <w:pPr>
        <w:pStyle w:val="ListParagraph"/>
        <w:numPr>
          <w:ilvl w:val="0"/>
          <w:numId w:val="2"/>
        </w:numPr>
        <w:spacing w:after="60"/>
      </w:pPr>
      <w:r>
        <w:rPr>
          <w:sz w:val="20"/>
          <w:szCs w:val="20"/>
        </w:rPr>
        <w:t xml:space="preserve">19/11/2026 — Quiz 6 + Übungsbuch Kapitel 6</w:t>
      </w:r>
    </w:p>
    <w:p>
      <w:pPr>
        <w:pStyle w:val="ListParagraph"/>
        <w:numPr>
          <w:ilvl w:val="0"/>
          <w:numId w:val="2"/>
        </w:numPr>
        <w:spacing w:after="60"/>
      </w:pPr>
      <w:r>
        <w:rPr>
          <w:sz w:val="20"/>
          <w:szCs w:val="20"/>
        </w:rPr>
        <w:t xml:space="preserve">24/11/2026 — Plataforma 2 — Schreibtraining (5%)</w:t>
      </w:r>
    </w:p>
    <w:p>
      <w:pPr>
        <w:pStyle w:val="ListParagraph"/>
        <w:numPr>
          <w:ilvl w:val="0"/>
          <w:numId w:val="2"/>
        </w:numPr>
        <w:spacing w:after="60"/>
      </w:pPr>
      <w:r>
        <w:rPr>
          <w:sz w:val="20"/>
          <w:szCs w:val="20"/>
        </w:rPr>
        <w:t xml:space="preserve">26/11/2026 — Endexamen (10%)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11/08/2026 — Einführung · Syllabus und Blackboard</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Einführung · Syllabus und Blackboard</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Explicación — para estudiar después</w:t>
      </w:r>
    </w:p>
    <w:p>
      <w:pPr>
        <w:spacing w:after="60" w:before="160"/>
      </w:pPr>
      <w:r>
        <w:rPr>
          <w:b/>
          <w:bCs/>
          <w:sz w:val="20"/>
          <w:szCs w:val="20"/>
        </w:rPr>
        <w:t xml:space="preserve">WILLKOMMEN</w:t>
      </w:r>
    </w:p>
    <w:p>
      <w:pPr>
        <w:spacing w:after="160"/>
      </w:pPr>
      <w:r>
        <w:rPr>
          <w:sz w:val="20"/>
          <w:szCs w:val="20"/>
        </w:rP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REGLAS DEL CURSO</w:t>
      </w:r>
    </w:p>
    <w:p>
      <w:pPr>
        <w:spacing w:after="160"/>
      </w:pPr>
      <w:r>
        <w:rPr>
          <w:sz w:val="20"/>
          <w:szCs w:val="20"/>
        </w:rP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LIBRO</w:t>
      </w:r>
    </w:p>
    <w:p>
      <w:pPr>
        <w:spacing w:after="160"/>
      </w:pPr>
      <w:r>
        <w:rPr>
          <w:sz w:val="20"/>
          <w:szCs w:val="20"/>
        </w:rP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w:t>
      </w:r>
    </w:p>
    <w:p>
      <w:pPr>
        <w:spacing w:after="160"/>
      </w:pPr>
      <w:r>
        <w:rPr>
          <w:sz w:val="20"/>
          <w:szCs w:val="20"/>
        </w:rP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 CADA CAPÍTULO</w:t>
      </w:r>
    </w:p>
    <w:p>
      <w:pPr>
        <w:spacing w:after="160"/>
      </w:pPr>
      <w:r>
        <w:rPr>
          <w:sz w:val="20"/>
          <w:szCs w:val="20"/>
        </w:rP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ASISTENCIA SE CALIFICA CON CRITERIO</w:t>
      </w:r>
    </w:p>
    <w:p>
      <w:pPr>
        <w:spacing w:after="160"/>
      </w:pPr>
      <w:r>
        <w:rPr>
          <w:sz w:val="20"/>
          <w:szCs w:val="20"/>
        </w:rP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HONESTIDAD ACADÉMICA</w:t>
      </w:r>
    </w:p>
    <w:p>
      <w:pPr>
        <w:spacing w:after="160"/>
      </w:pPr>
      <w:r>
        <w:rPr>
          <w:sz w:val="20"/>
          <w:szCs w:val="20"/>
        </w:rP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WÖRTER</w:t>
      </w:r>
    </w:p>
    <w:p>
      <w:pPr>
        <w:spacing w:after="160"/>
      </w:pPr>
      <w:r>
        <w:rPr>
          <w:sz w:val="20"/>
          <w:szCs w:val="20"/>
        </w:rP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participación activa en clase es obligatoria.» y por qué importa en CS109?</w:t>
      </w:r>
    </w:p>
    <w:p>
      <w:pPr>
        <w:pStyle w:val="ListParagraph"/>
        <w:numPr>
          <w:ilvl w:val="0"/>
          <w:numId w:val="2"/>
        </w:numPr>
        <w:spacing w:after="60"/>
      </w:pPr>
      <w:r>
        <w:rPr>
          <w:sz w:val="20"/>
          <w:szCs w:val="20"/>
        </w:rPr>
        <w:t xml:space="preserve">¿Qué es «La clase empieza puntual y la asistencia se califica.» y por qué importa en CS109?</w:t>
      </w:r>
    </w:p>
    <w:p>
      <w:pPr>
        <w:pStyle w:val="ListParagraph"/>
        <w:numPr>
          <w:ilvl w:val="0"/>
          <w:numId w:val="2"/>
        </w:numPr>
        <w:spacing w:after="60"/>
      </w:pPr>
      <w:r>
        <w:rPr>
          <w:sz w:val="20"/>
          <w:szCs w:val="20"/>
        </w:rPr>
        <w:t xml:space="preserve">¿Qué es «Exámenes, proyectos, ejercicios y tareas no se reponen ni se entregan tarde.» y por qué importa en CS109?</w:t>
      </w:r>
    </w:p>
    <w:p>
      <w:pPr>
        <w:pStyle w:val="ListParagraph"/>
        <w:numPr>
          <w:ilvl w:val="0"/>
          <w:numId w:val="2"/>
        </w:numPr>
        <w:spacing w:after="60"/>
      </w:pPr>
      <w:r>
        <w:rPr>
          <w:sz w:val="20"/>
          <w:szCs w:val="20"/>
        </w:rPr>
        <w:t xml:space="preserve">¿Qué es «No habrá trabajos adicionales al final del curso para subir la calificación.» y por qué importa en CS109?</w:t>
      </w:r>
    </w:p>
    <w:p>
      <w:pPr>
        <w:pStyle w:val="ListParagraph"/>
        <w:numPr>
          <w:ilvl w:val="0"/>
          <w:numId w:val="2"/>
        </w:numPr>
        <w:spacing w:after="60"/>
      </w:pPr>
      <w:r>
        <w:rPr>
          <w:sz w:val="20"/>
          <w:szCs w:val="20"/>
        </w:rPr>
        <w:t xml:space="preserve">¿Qué es «Capítulos 1 a 6: 10% cada uno, 60% del total.» y por qué importa en CS109?</w:t>
      </w:r>
    </w:p>
    <w:p>
      <w:pPr>
        <w:pStyle w:val="ListParagraph"/>
        <w:numPr>
          <w:ilvl w:val="0"/>
          <w:numId w:val="2"/>
        </w:numPr>
        <w:spacing w:after="60"/>
      </w:pPr>
      <w:r>
        <w:rPr>
          <w:sz w:val="20"/>
          <w:szCs w:val="20"/>
        </w:rPr>
        <w:t xml:space="preserve">¿Qué es «Plataformas 1 y 2: 5% cada una, 10%.» y por qué importa en CS109?</w:t>
      </w:r>
    </w:p>
    <w:p>
      <w:pPr>
        <w:pStyle w:val="ListParagraph"/>
        <w:numPr>
          <w:ilvl w:val="0"/>
          <w:numId w:val="2"/>
        </w:numPr>
        <w:spacing w:after="60"/>
      </w:pPr>
      <w:r>
        <w:rPr>
          <w:sz w:val="20"/>
          <w:szCs w:val="20"/>
        </w:rPr>
        <w:t xml:space="preserve">¿Qué es «Examen 1, Examen 2 y Endexamen: 10% cada uno, 30%.» y por qué importa en CS109?</w:t>
      </w:r>
    </w:p>
    <w:p>
      <w:pPr>
        <w:pStyle w:val="ListParagraph"/>
        <w:numPr>
          <w:ilvl w:val="0"/>
          <w:numId w:val="2"/>
        </w:numPr>
        <w:spacing w:after="60"/>
      </w:pPr>
      <w:r>
        <w:rPr>
          <w:sz w:val="20"/>
          <w:szCs w:val="20"/>
        </w:rPr>
        <w:t xml:space="preserve">¿Qué es «Antes del capítulo, 30%: gramática 15% y vocabulario 15%.» y por qué importa en CS109?</w:t>
      </w:r>
    </w:p>
    <w:p>
      <w:pPr>
        <w:pStyle w:val="ListParagraph"/>
        <w:numPr>
          <w:ilvl w:val="0"/>
          <w:numId w:val="2"/>
        </w:numPr>
        <w:spacing w:after="60"/>
      </w:pPr>
      <w:r>
        <w:rPr>
          <w:sz w:val="20"/>
          <w:szCs w:val="20"/>
        </w:rPr>
        <w:t xml:space="preserve">¿Cómo se conecta «Einführung · Syllabus und Blackboard» con evaluaciones o tareas de Alemán I?</w:t>
      </w:r>
    </w:p>
    <w:p>
      <w:pPr>
        <w:spacing w:after="60" w:before="160"/>
      </w:pPr>
      <w:r>
        <w:rPr>
          <w:b/>
          <w:bCs/>
          <w:sz w:val="20"/>
          <w:szCs w:val="20"/>
        </w:rPr>
        <w:t xml:space="preserve">TAREA PROPIA</w:t>
      </w:r>
    </w:p>
    <w:p>
      <w:pPr>
        <w:spacing w:after="160"/>
      </w:pPr>
      <w:r>
        <w:rPr>
          <w:sz w:val="20"/>
          <w:szCs w:val="20"/>
        </w:rPr>
        <w:t xml:space="preserve">1.- Comprar el libro en la Librería Británica esta semana</w:t>
      </w:r>
    </w:p>
    <w:p>
      <w:pPr>
        <w:spacing w:after="160"/>
      </w:pPr>
      <w:r>
        <w:rPr>
          <w:sz w:val="20"/>
          <w:szCs w:val="20"/>
        </w:rPr>
        <w:t xml:space="preserve">2.- Crear cuenta en allango para los audios</w:t>
      </w:r>
    </w:p>
    <w:p>
      <w:pPr>
        <w:spacing w:after="160"/>
      </w:pPr>
      <w:r>
        <w:rPr>
          <w:sz w:val="20"/>
          <w:szCs w:val="20"/>
        </w:rPr>
        <w:t xml:space="preserve">3.- Übungsbuch capítulo 1: fecha límite 13 de agosto a las 11:00 AM, no hay prórroga</w:t>
      </w:r>
    </w:p>
    <w:p>
      <w:pPr>
        <w:pBdr>
          <w:bottom w:val="single" w:color="BFBFBF" w:sz="6" w:space="1"/>
        </w:pBdr>
        <w:spacing w:after="120" w:before="120"/>
      </w:pPr>
    </w:p>
    <w:p>
      <w:pPr>
        <w:spacing w:after="160"/>
      </w:pPr>
    </w:p>
    <w:p>
      <w:pPr>
        <w:spacing w:after="160"/>
        <w:jc w:val="center"/>
      </w:pPr>
      <w:r>
        <w:rPr>
          <w:b/>
          <w:bCs/>
          <w:sz w:val="22"/>
          <w:szCs w:val="22"/>
        </w:rPr>
        <w:t xml:space="preserve">Sesión 2 · 13/08/2026 — Kapitel 1 · Erste Kontakte</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Erste Kontakte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160"/>
      </w:pPr>
      <w:r>
        <w:rPr>
          <w:sz w:val="20"/>
          <w:szCs w:val="20"/>
        </w:rPr>
        <w:t xml:space="preserve">null, eins, zwei, drei, vier, fünf, sechs, sieben, acht, neun, zehn.</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Explicación — para estudiar después</w:t>
      </w:r>
    </w:p>
    <w:p>
      <w:pPr>
        <w:spacing w:after="60" w:before="160"/>
      </w:pPr>
      <w:r>
        <w:rPr>
          <w:b/>
          <w:bCs/>
          <w:sz w:val="20"/>
          <w:szCs w:val="20"/>
        </w:rPr>
        <w:t xml:space="preserve">SICH VORSTELLEN</w:t>
      </w:r>
    </w:p>
    <w:p>
      <w:pPr>
        <w:spacing w:after="160"/>
      </w:pPr>
      <w:r>
        <w:rPr>
          <w:sz w:val="20"/>
          <w:szCs w:val="20"/>
        </w:rP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DU ODER SIE</w:t>
      </w:r>
    </w:p>
    <w:p>
      <w:pPr>
        <w:spacing w:after="160"/>
      </w:pPr>
      <w:r>
        <w:rPr>
          <w:sz w:val="20"/>
          <w:szCs w:val="20"/>
        </w:rP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ZAHLEN 0-10</w:t>
      </w:r>
    </w:p>
    <w:p>
      <w:pPr>
        <w:spacing w:after="160"/>
      </w:pPr>
      <w:r>
        <w:rPr>
          <w:sz w:val="20"/>
          <w:szCs w:val="20"/>
        </w:rP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SUSTANTIVOS VAN CON MAYÚSCULA</w:t>
      </w:r>
    </w:p>
    <w:p>
      <w:pPr>
        <w:spacing w:after="160"/>
      </w:pPr>
      <w:r>
        <w:rPr>
          <w:sz w:val="20"/>
          <w:szCs w:val="20"/>
        </w:rP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GRAMMATIK</w:t>
      </w:r>
    </w:p>
    <w:p>
      <w:pPr>
        <w:spacing w:after="160"/>
      </w:pPr>
      <w:r>
        <w:rPr>
          <w:sz w:val="20"/>
          <w:szCs w:val="20"/>
        </w:rP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 UNTERRICHT</w:t>
      </w:r>
    </w:p>
    <w:p>
      <w:pPr>
        <w:spacing w:after="160"/>
      </w:pPr>
      <w:r>
        <w:rPr>
          <w:sz w:val="20"/>
          <w:szCs w:val="20"/>
        </w:rP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«Wie geht's? — Gut, danke. Und dir?» y por qué importa en CS109?</w:t>
      </w:r>
    </w:p>
    <w:p>
      <w:pPr>
        <w:pStyle w:val="ListParagraph"/>
        <w:numPr>
          <w:ilvl w:val="0"/>
          <w:numId w:val="2"/>
        </w:numPr>
        <w:spacing w:after="60"/>
      </w:pPr>
      <w:r>
        <w:rPr>
          <w:sz w:val="20"/>
          <w:szCs w:val="20"/>
        </w:rPr>
        <w:t xml:space="preserve">¿Qué es «El verbo se conjuga quitando -en al infinitivo y agregando la terminación: kommen → ich komme, du kommst.» y por qué importa en CS109?</w:t>
      </w:r>
    </w:p>
    <w:p>
      <w:pPr>
        <w:pStyle w:val="ListParagraph"/>
        <w:numPr>
          <w:ilvl w:val="0"/>
          <w:numId w:val="2"/>
        </w:numPr>
        <w:spacing w:after="60"/>
      </w:pPr>
      <w:r>
        <w:rPr>
          <w:sz w:val="20"/>
          <w:szCs w:val="20"/>
        </w:rPr>
        <w:t xml:space="preserve">¿Qué es «En una oración enunciativa el verbo conjugado va siempre en segunda posición.» y por qué importa en CS109?</w:t>
      </w:r>
    </w:p>
    <w:p>
      <w:pPr>
        <w:pStyle w:val="ListParagraph"/>
        <w:numPr>
          <w:ilvl w:val="0"/>
          <w:numId w:val="2"/>
        </w:numPr>
        <w:spacing w:after="60"/>
      </w:pPr>
      <w:r>
        <w:rPr>
          <w:sz w:val="20"/>
          <w:szCs w:val="20"/>
        </w:rPr>
        <w:t xml:space="preserve">¿Qué es «En una pregunta con palabra W, la palabra W va primero y el verbo segundo: Woher kommst du?» y por qué importa en CS109?</w:t>
      </w:r>
    </w:p>
    <w:p>
      <w:pPr>
        <w:pStyle w:val="ListParagraph"/>
        <w:numPr>
          <w:ilvl w:val="0"/>
          <w:numId w:val="2"/>
        </w:numPr>
        <w:spacing w:after="60"/>
      </w:pPr>
      <w:r>
        <w:rPr>
          <w:sz w:val="20"/>
          <w:szCs w:val="20"/>
        </w:rPr>
        <w:t xml:space="preserve">¿Cómo se conecta «Kapitel 1 · Erste Kontakte» con evaluaciones o tareas de Alemán I?</w:t>
      </w:r>
    </w:p>
    <w:p>
      <w:pPr>
        <w:spacing w:after="60" w:before="160"/>
      </w:pPr>
      <w:r>
        <w:rPr>
          <w:b/>
          <w:bCs/>
          <w:sz w:val="20"/>
          <w:szCs w:val="20"/>
        </w:rPr>
        <w:t xml:space="preserve">TAREA PROPIA</w:t>
      </w:r>
    </w:p>
    <w:p>
      <w:pPr>
        <w:spacing w:after="160"/>
      </w:pPr>
      <w:r>
        <w:rPr>
          <w:sz w:val="20"/>
          <w:szCs w:val="20"/>
        </w:rPr>
        <w:t xml:space="preserve">1.- Memorizar las terminaciones de conjugación de una vez</w:t>
      </w:r>
    </w:p>
    <w:p>
      <w:pPr>
        <w:spacing w:after="160"/>
      </w:pPr>
      <w:r>
        <w:rPr>
          <w:sz w:val="20"/>
          <w:szCs w:val="20"/>
        </w:rPr>
        <w:t xml:space="preserve">2.- Bajar la app de Deutsche Welle y ver Nicos Weg</w:t>
      </w:r>
    </w:p>
    <w:p>
      <w:pPr>
        <w:spacing w:after="160"/>
      </w:pPr>
      <w:r>
        <w:rPr>
          <w:sz w:val="20"/>
          <w:szCs w:val="20"/>
        </w:rPr>
        <w:t xml:space="preserve">3.- Escuchar 10 min de alemán al día, aunque no entienda todavía</w:t>
      </w:r>
    </w:p>
    <w:p>
      <w:pPr>
        <w:pBdr>
          <w:bottom w:val="single" w:color="BFBFBF" w:sz="6" w:space="1"/>
        </w:pBdr>
        <w:spacing w:after="120" w:before="120"/>
      </w:pPr>
    </w:p>
    <w:p>
      <w:pPr>
        <w:spacing w:after="160"/>
      </w:pPr>
    </w:p>
    <w:p>
      <w:pPr>
        <w:spacing w:after="160"/>
        <w:jc w:val="center"/>
      </w:pPr>
      <w:r>
        <w:rPr>
          <w:b/>
          <w:bCs/>
          <w:sz w:val="22"/>
          <w:szCs w:val="22"/>
        </w:rPr>
        <w:t xml:space="preserve">Sesión 3 · 18/08/2026 — Kapitel 1 · Begrüßung, Alphabet und Zahlen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Begrüßung, Alphabet und Zahlen</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160"/>
      </w:pPr>
      <w:r>
        <w:rPr>
          <w:sz w:val="20"/>
          <w:szCs w:val="20"/>
        </w:rPr>
        <w:t xml:space="preserve">Las letras que hay que fijar desde hoy porque no coinciden con el español: J se lee «yot», V se lee «fau», W se lee «ve», Y se lee «üpsilon», Z se lee «tset».</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Explicación — para estudiar después</w:t>
      </w:r>
    </w:p>
    <w:p>
      <w:pPr>
        <w:spacing w:after="60" w:before="160"/>
      </w:pPr>
      <w:r>
        <w:rPr>
          <w:b/>
          <w:bCs/>
          <w:sz w:val="20"/>
          <w:szCs w:val="20"/>
        </w:rPr>
        <w:t xml:space="preserve">BEGRÜSSEN UND VERABSCHIEDEN</w:t>
      </w:r>
    </w:p>
    <w:p>
      <w:pPr>
        <w:spacing w:after="160"/>
      </w:pPr>
      <w:r>
        <w:rPr>
          <w:sz w:val="20"/>
          <w:szCs w:val="20"/>
        </w:rP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SICH VORSTELLEN</w:t>
      </w:r>
    </w:p>
    <w:p>
      <w:pPr>
        <w:spacing w:after="160"/>
      </w:pPr>
      <w:r>
        <w:rPr>
          <w:sz w:val="20"/>
          <w:szCs w:val="20"/>
        </w:rP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DAS ALPHABET</w:t>
      </w:r>
    </w:p>
    <w:p>
      <w:pPr>
        <w:spacing w:after="160"/>
      </w:pPr>
      <w:r>
        <w:rPr>
          <w:sz w:val="20"/>
          <w:szCs w:val="20"/>
        </w:rP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0-20</w:t>
      </w:r>
    </w:p>
    <w:p>
      <w:pPr>
        <w:spacing w:after="160"/>
      </w:pPr>
      <w:r>
        <w:rPr>
          <w:sz w:val="20"/>
          <w:szCs w:val="20"/>
        </w:rP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«Formal: Guten Morgen (mañana) · Guten Tag (día) · Guten Abend (noche, al llegar).» y por qué importa en CS109?</w:t>
      </w:r>
    </w:p>
    <w:p>
      <w:pPr>
        <w:pStyle w:val="ListParagraph"/>
        <w:numPr>
          <w:ilvl w:val="0"/>
          <w:numId w:val="2"/>
        </w:numPr>
        <w:spacing w:after="60"/>
      </w:pPr>
      <w:r>
        <w:rPr>
          <w:sz w:val="20"/>
          <w:szCs w:val="20"/>
        </w:rPr>
        <w:t xml:space="preserve">¿Qué es «Informal: Hallo · Hi · Servus (sur) · Moin (norte).» y por qué importa en CS109?</w:t>
      </w:r>
    </w:p>
    <w:p>
      <w:pPr>
        <w:pStyle w:val="ListParagraph"/>
        <w:numPr>
          <w:ilvl w:val="0"/>
          <w:numId w:val="2"/>
        </w:numPr>
        <w:spacing w:after="60"/>
      </w:pPr>
      <w:r>
        <w:rPr>
          <w:sz w:val="20"/>
          <w:szCs w:val="20"/>
        </w:rPr>
        <w:t xml:space="preserve">¿Qué es «Despedida: Auf Wiedersehen (formal) · Tschüss (informal) · Gute Nacht (al irse a dormir).» y por qué importa en CS109?</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«Umlaute: Ä, Ö, Ü. La ß (Eszett) suena como una s fuerte y nunca va al inicio de palabra.» y por qué importa en CS109?</w:t>
      </w:r>
    </w:p>
    <w:p>
      <w:pPr>
        <w:pStyle w:val="ListParagraph"/>
        <w:numPr>
          <w:ilvl w:val="0"/>
          <w:numId w:val="2"/>
        </w:numPr>
        <w:spacing w:after="60"/>
      </w:pPr>
      <w:r>
        <w:rPr>
          <w:sz w:val="20"/>
          <w:szCs w:val="20"/>
        </w:rPr>
        <w:t xml:space="preserve">¿Cómo se conecta «Kapitel 1 · Begrüßung, Alphabet und Zahlen» con evaluaciones o tareas de Alemán I?</w:t>
      </w:r>
    </w:p>
    <w:p>
      <w:pPr>
        <w:spacing w:after="60" w:before="160"/>
      </w:pPr>
      <w:r>
        <w:rPr>
          <w:b/>
          <w:bCs/>
          <w:sz w:val="20"/>
          <w:szCs w:val="20"/>
        </w:rPr>
        <w:t xml:space="preserve">TAREA PROPIA</w:t>
      </w:r>
    </w:p>
    <w:p>
      <w:pPr>
        <w:spacing w:after="160"/>
      </w:pPr>
      <w:r>
        <w:rPr>
          <w:sz w:val="20"/>
          <w:szCs w:val="20"/>
        </w:rPr>
        <w:t xml:space="preserve">1.- Memorizar de una vez las terminaciones de conjugación</w:t>
      </w:r>
    </w:p>
    <w:p>
      <w:pPr>
        <w:spacing w:after="160"/>
      </w:pPr>
      <w:r>
        <w:rPr>
          <w:sz w:val="20"/>
          <w:szCs w:val="20"/>
        </w:rPr>
        <w:t xml:space="preserve">2.- Comprar el libro en la Librería Británica y crear cuenta en allango</w:t>
      </w:r>
    </w:p>
    <w:p>
      <w:pPr>
        <w:spacing w:after="160"/>
      </w:pPr>
      <w:r>
        <w:rPr>
          <w:sz w:val="20"/>
          <w:szCs w:val="20"/>
        </w:rPr>
        <w:t xml:space="preserve">3.- Bajar la app de Deutsche Welle y empezar Nicos Weg</w:t>
      </w:r>
    </w:p>
    <w:p>
      <w:pPr>
        <w:spacing w:after="160"/>
      </w:pPr>
      <w:r>
        <w:rPr>
          <w:sz w:val="20"/>
          <w:szCs w:val="20"/>
        </w:rPr>
        <w:t xml:space="preserve">4.- Escuchar 10 min de alemán al día aunque no entienda todavía</w:t>
      </w:r>
    </w:p>
    <w:p>
      <w:pPr>
        <w:pBdr>
          <w:bottom w:val="single" w:color="BFBFBF" w:sz="6" w:space="1"/>
        </w:pBdr>
        <w:spacing w:after="120" w:before="120"/>
      </w:pPr>
    </w:p>
    <w:p>
      <w:pPr>
        <w:spacing w:after="160"/>
      </w:pPr>
    </w:p>
    <w:p>
      <w:pPr>
        <w:spacing w:after="160"/>
        <w:jc w:val="center"/>
      </w:pPr>
      <w:r>
        <w:rPr>
          <w:b/>
          <w:bCs/>
          <w:sz w:val="22"/>
          <w:szCs w:val="22"/>
        </w:rPr>
        <w:t xml:space="preserve">Sesión 4 · 20/08/2026 — Kapitel 1 · Verbkonjugation im Präsens und W-Fragen</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Verbkonjugation im Präsens und W-Fragen</w:t>
      </w:r>
    </w:p>
    <w:p>
      <w:pPr>
        <w:spacing w:after="160"/>
      </w:pPr>
      <w:r>
        <w:rPr>
          <w:sz w:val="20"/>
          <w:szCs w:val="20"/>
        </w:rPr>
        <w:t xml:space="preserve">El verbo alemán se forma con raíz más terminación. Se quita -en del infinitivo y se agrega la terminación de la persona.</w:t>
      </w:r>
    </w:p>
    <w:p>
      <w:pPr>
        <w:spacing w:after="160"/>
      </w:pPr>
      <w:r>
        <w:rPr>
          <w:sz w:val="20"/>
          <w:szCs w:val="20"/>
        </w:rPr>
        <w:t xml:space="preserve">Con solo esas seis terminaciones (-e, -st, -t, -en, -t, -en) conjugas la mayoría de los verbos alemanes. Vale la pena memorizarlas hoy y no volver a pensarlas.</w:t>
      </w:r>
    </w:p>
    <w:p>
      <w:pPr>
        <w:spacing w:after="160"/>
      </w:pPr>
      <w:r>
        <w:rPr>
          <w:sz w:val="20"/>
          <w:szCs w:val="20"/>
        </w:rPr>
        <w:t xml:space="preserve">Estructura fija: palabra W en posición 1, verbo en posición 2, sujeto en 3. Woher kommst du? — nunca «Woher du kommst?».</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Explicación — para estudiar después</w:t>
      </w:r>
    </w:p>
    <w:p>
      <w:pPr>
        <w:spacing w:after="60" w:before="160"/>
      </w:pPr>
      <w:r>
        <w:rPr>
          <w:b/>
          <w:bCs/>
          <w:sz w:val="20"/>
          <w:szCs w:val="20"/>
        </w:rPr>
        <w:t xml:space="preserve">LA CONJUGACIÓN REGULAR</w:t>
      </w:r>
    </w:p>
    <w:p>
      <w:pPr>
        <w:spacing w:after="160"/>
      </w:pPr>
      <w:r>
        <w:rPr>
          <w:sz w:val="20"/>
          <w:szCs w:val="20"/>
        </w:rP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DOS VERBOS IRREGULARES QUE SE USAN TODO EL TIEMPO</w:t>
      </w:r>
    </w:p>
    <w:p>
      <w:pPr>
        <w:spacing w:after="160"/>
      </w:pPr>
      <w:r>
        <w:rPr>
          <w:sz w:val="20"/>
          <w:szCs w:val="20"/>
        </w:rP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W-FRAGEN</w:t>
      </w:r>
    </w:p>
    <w:p>
      <w:pPr>
        <w:spacing w:after="160"/>
      </w:pPr>
      <w:r>
        <w:rPr>
          <w:sz w:val="20"/>
          <w:szCs w:val="20"/>
        </w:rP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REGLA QUE GOBIERNA EL ALEMÁN ENTERO</w:t>
      </w:r>
    </w:p>
    <w:p>
      <w:pPr>
        <w:spacing w:after="160"/>
      </w:pPr>
      <w:r>
        <w:rPr>
          <w:sz w:val="20"/>
          <w:szCs w:val="20"/>
        </w:rP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LÄNDER UND SPRACHEN</w:t>
      </w:r>
    </w:p>
    <w:p>
      <w:pPr>
        <w:spacing w:after="160"/>
      </w:pPr>
      <w:r>
        <w:rPr>
          <w:sz w:val="20"/>
          <w:szCs w:val="20"/>
        </w:rP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«kommen → ich komm-e, du komm-st, er/sie/es komm-t» y por qué importa en CS109?</w:t>
      </w:r>
    </w:p>
    <w:p>
      <w:pPr>
        <w:pStyle w:val="ListParagraph"/>
        <w:numPr>
          <w:ilvl w:val="0"/>
          <w:numId w:val="2"/>
        </w:numPr>
        <w:spacing w:after="60"/>
      </w:pPr>
      <w:r>
        <w:rPr>
          <w:sz w:val="20"/>
          <w:szCs w:val="20"/>
        </w:rPr>
        <w:t xml:space="preserve">¿Qué es «wir komm-en, ihr komm-t, sie/Sie komm-en» y por qué importa en CS109?</w:t>
      </w:r>
    </w:p>
    <w:p>
      <w:pPr>
        <w:pStyle w:val="ListParagraph"/>
        <w:numPr>
          <w:ilvl w:val="0"/>
          <w:numId w:val="2"/>
        </w:numPr>
        <w:spacing w:after="60"/>
      </w:pPr>
      <w:r>
        <w:rPr>
          <w:sz w:val="20"/>
          <w:szCs w:val="20"/>
        </w:rPr>
        <w:t xml:space="preserve">¿Qué es «sein (ser/estar): ich bin, du bist, er ist, wir sind, ihr seid, sie/Sie sind.» y por qué importa en CS109?</w:t>
      </w:r>
    </w:p>
    <w:p>
      <w:pPr>
        <w:pStyle w:val="ListParagraph"/>
        <w:numPr>
          <w:ilvl w:val="0"/>
          <w:numId w:val="2"/>
        </w:numPr>
        <w:spacing w:after="60"/>
      </w:pPr>
      <w:r>
        <w:rPr>
          <w:sz w:val="20"/>
          <w:szCs w:val="20"/>
        </w:rPr>
        <w:t xml:space="preserve">¿Qué es «haben (tener): ich habe, du hast, er hat, wir haben, ihr habt, sie/Sie haben.» y por qué importa en CS109?</w:t>
      </w:r>
    </w:p>
    <w:p>
      <w:pPr>
        <w:pStyle w:val="ListParagraph"/>
        <w:numPr>
          <w:ilvl w:val="0"/>
          <w:numId w:val="2"/>
        </w:numPr>
        <w:spacing w:after="60"/>
      </w:pPr>
      <w:r>
        <w:rPr>
          <w:sz w:val="20"/>
          <w:szCs w:val="20"/>
        </w:rPr>
        <w:t xml:space="preserve">¿Qué es «Wer? (quién) · Was? (qué) · Wo? (dónde) · Woher? (de dónde) · Wohin? (a dónde)» y por qué importa en CS109?</w:t>
      </w:r>
    </w:p>
    <w:p>
      <w:pPr>
        <w:pStyle w:val="ListParagraph"/>
        <w:numPr>
          <w:ilvl w:val="0"/>
          <w:numId w:val="2"/>
        </w:numPr>
        <w:spacing w:after="60"/>
      </w:pPr>
      <w:r>
        <w:rPr>
          <w:sz w:val="20"/>
          <w:szCs w:val="20"/>
        </w:rPr>
        <w:t xml:space="preserve">¿Qué es «Wie? (cómo) · Wann? (cuándo) · Warum? (por qué) · Wie viel? (cuánto)» y por qué importa en CS109?</w:t>
      </w:r>
    </w:p>
    <w:p>
      <w:pPr>
        <w:pStyle w:val="ListParagraph"/>
        <w:numPr>
          <w:ilvl w:val="0"/>
          <w:numId w:val="2"/>
        </w:numPr>
        <w:spacing w:after="60"/>
      </w:pPr>
      <w:r>
        <w:rPr>
          <w:sz w:val="20"/>
          <w:szCs w:val="20"/>
        </w:rPr>
        <w:t xml:space="preserve">¿Qué es «Mexiko → Ich komme aus Mexiko. Ich spreche Spanisch.» y por qué importa en CS109?</w:t>
      </w:r>
    </w:p>
    <w:p>
      <w:pPr>
        <w:pStyle w:val="ListParagraph"/>
        <w:numPr>
          <w:ilvl w:val="0"/>
          <w:numId w:val="2"/>
        </w:numPr>
        <w:spacing w:after="60"/>
      </w:pPr>
      <w:r>
        <w:rPr>
          <w:sz w:val="20"/>
          <w:szCs w:val="20"/>
        </w:rPr>
        <w:t xml:space="preserve">¿Qué es «Deutschland → aus Deutschland, Deutsch. Österreich → aus Österreich.» y por qué importa en CS109?</w:t>
      </w:r>
    </w:p>
    <w:p>
      <w:pPr>
        <w:pStyle w:val="ListParagraph"/>
        <w:numPr>
          <w:ilvl w:val="0"/>
          <w:numId w:val="2"/>
        </w:numPr>
        <w:spacing w:after="60"/>
      </w:pPr>
      <w:r>
        <w:rPr>
          <w:sz w:val="20"/>
          <w:szCs w:val="20"/>
        </w:rPr>
        <w:t xml:space="preserve">¿Cómo se conecta «Kapitel 1 · Verbkonjugation im Präsens und W-Fragen»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25/08/2026 — Kapitel 2 · Familie und Possessivartikel</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Familie und Possessivartikel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160"/>
      </w:pPr>
      <w:r>
        <w:rPr>
          <w:sz w:val="20"/>
          <w:szCs w:val="20"/>
        </w:rPr>
        <w:t xml:space="preserve">El posesivo concuerda con lo poseído, no con el poseedor —igual que en español, pero con marca de género.</w:t>
      </w:r>
    </w:p>
    <w:p>
      <w:pPr>
        <w:spacing w:after="160"/>
      </w:pPr>
      <w:r>
        <w:rPr>
          <w:sz w:val="20"/>
          <w:szCs w:val="20"/>
        </w:rPr>
        <w:t xml:space="preserve">La marca es simple: masculino y neutro sin terminación, femenino y plural con -e. mein Vater, meine Mutter, meine Eltern.</w:t>
      </w:r>
    </w:p>
    <w:p>
      <w:pPr>
        <w:spacing w:after="160"/>
      </w:pPr>
      <w:r>
        <w:rPr>
          <w:sz w:val="20"/>
          <w:szCs w:val="20"/>
        </w:rPr>
        <w:t xml:space="preserve">Se dicen al revés que en español: 21 es einundzwanzig, literalmente «uno-y-veinte». 45 = fünfundvierzig. 99 = neunundneunzig.</w:t>
      </w:r>
    </w:p>
    <w:p>
      <w:pPr>
        <w:spacing w:after="160"/>
      </w:pPr>
      <w:r>
        <w:rPr>
          <w:sz w:val="20"/>
          <w:szCs w:val="20"/>
        </w:rPr>
        <w:t xml:space="preserve">dreißig es la única que termina en -ßig y no en -zig.</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pStyle w:val="ListParagraph"/>
        <w:numPr>
          <w:ilvl w:val="0"/>
          <w:numId w:val="2"/>
        </w:numPr>
        <w:spacing w:after="60"/>
      </w:pPr>
      <w:r>
        <w:rPr>
          <w:sz w:val="20"/>
          <w:szCs w:val="20"/>
        </w:rPr>
        <w:t xml:space="preserve">Decenas: zwanzig, dreißig, vierzig, fünfzig, sechzig, siebzig, achtzig, neunzig, hundert.</w:t>
      </w:r>
    </w:p>
    <w:p>
      <w:pPr>
        <w:spacing w:after="60" w:before="160"/>
      </w:pPr>
      <w:r>
        <w:rPr>
          <w:b/>
          <w:bCs/>
          <w:sz w:val="20"/>
          <w:szCs w:val="20"/>
        </w:rPr>
        <w:t xml:space="preserve">Explicación — para estudiar después</w:t>
      </w:r>
    </w:p>
    <w:p>
      <w:pPr>
        <w:spacing w:after="60" w:before="160"/>
      </w:pPr>
      <w:r>
        <w:rPr>
          <w:b/>
          <w:bCs/>
          <w:sz w:val="20"/>
          <w:szCs w:val="20"/>
        </w:rPr>
        <w:t xml:space="preserve">VOR DEM KAPITEL</w:t>
      </w:r>
    </w:p>
    <w:p>
      <w:pPr>
        <w:spacing w:after="160"/>
      </w:pPr>
      <w:r>
        <w:rPr>
          <w:sz w:val="20"/>
          <w:szCs w:val="20"/>
        </w:rP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FAMILIE</w:t>
      </w:r>
    </w:p>
    <w:p>
      <w:pPr>
        <w:spacing w:after="160"/>
      </w:pPr>
      <w:r>
        <w:rPr>
          <w:sz w:val="20"/>
          <w:szCs w:val="20"/>
        </w:rP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POSSESSIVARTIKEL</w:t>
      </w:r>
    </w:p>
    <w:p>
      <w:pPr>
        <w:spacing w:after="160"/>
      </w:pPr>
      <w:r>
        <w:rPr>
          <w:sz w:val="20"/>
          <w:szCs w:val="20"/>
        </w:rP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BIS 100</w:t>
      </w:r>
    </w:p>
    <w:p>
      <w:pPr>
        <w:spacing w:after="160"/>
      </w:pPr>
      <w:r>
        <w:rPr>
          <w:sz w:val="20"/>
          <w:szCs w:val="20"/>
        </w:rP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«die Eltern (padres) · der Vater · die Mutter» y por qué importa en CS109?</w:t>
      </w:r>
    </w:p>
    <w:p>
      <w:pPr>
        <w:pStyle w:val="ListParagraph"/>
        <w:numPr>
          <w:ilvl w:val="0"/>
          <w:numId w:val="2"/>
        </w:numPr>
        <w:spacing w:after="60"/>
      </w:pPr>
      <w:r>
        <w:rPr>
          <w:sz w:val="20"/>
          <w:szCs w:val="20"/>
        </w:rPr>
        <w:t xml:space="preserve">¿Qué es «die Geschwister (hermanos) · der Bruder · die Schwester» y por qué importa en CS109?</w:t>
      </w:r>
    </w:p>
    <w:p>
      <w:pPr>
        <w:pStyle w:val="ListParagraph"/>
        <w:numPr>
          <w:ilvl w:val="0"/>
          <w:numId w:val="2"/>
        </w:numPr>
        <w:spacing w:after="60"/>
      </w:pPr>
      <w:r>
        <w:rPr>
          <w:sz w:val="20"/>
          <w:szCs w:val="20"/>
        </w:rPr>
        <w:t xml:space="preserve">¿Qué es «die Großeltern · der Großvater / Opa · die Großmutter / Oma» y por qué importa en CS109?</w:t>
      </w:r>
    </w:p>
    <w:p>
      <w:pPr>
        <w:pStyle w:val="ListParagraph"/>
        <w:numPr>
          <w:ilvl w:val="0"/>
          <w:numId w:val="2"/>
        </w:numPr>
        <w:spacing w:after="60"/>
      </w:pPr>
      <w:r>
        <w:rPr>
          <w:sz w:val="20"/>
          <w:szCs w:val="20"/>
        </w:rPr>
        <w:t xml:space="preserve">¿Qué es «der Sohn · die Tochter · das Kind · der Mann · die Frau» y por qué importa en CS109?</w:t>
      </w:r>
    </w:p>
    <w:p>
      <w:pPr>
        <w:pStyle w:val="ListParagraph"/>
        <w:numPr>
          <w:ilvl w:val="0"/>
          <w:numId w:val="2"/>
        </w:numPr>
        <w:spacing w:after="60"/>
      </w:pPr>
      <w:r>
        <w:rPr>
          <w:sz w:val="20"/>
          <w:szCs w:val="20"/>
        </w:rPr>
        <w:t xml:space="preserve">¿Qué es «mein Vater / meine Mutter / mein Kind» y por qué importa en CS109?</w:t>
      </w:r>
    </w:p>
    <w:p>
      <w:pPr>
        <w:pStyle w:val="ListParagraph"/>
        <w:numPr>
          <w:ilvl w:val="0"/>
          <w:numId w:val="2"/>
        </w:numPr>
        <w:spacing w:after="60"/>
      </w:pPr>
      <w:r>
        <w:rPr>
          <w:sz w:val="20"/>
          <w:szCs w:val="20"/>
        </w:rPr>
        <w:t xml:space="preserve">¿Qué es «dein Bruder / deine Schwester / dein Buch» y por qué importa en CS109?</w:t>
      </w:r>
    </w:p>
    <w:p>
      <w:pPr>
        <w:pStyle w:val="ListParagraph"/>
        <w:numPr>
          <w:ilvl w:val="0"/>
          <w:numId w:val="2"/>
        </w:numPr>
        <w:spacing w:after="60"/>
      </w:pPr>
      <w:r>
        <w:rPr>
          <w:sz w:val="20"/>
          <w:szCs w:val="20"/>
        </w:rPr>
        <w:t xml:space="preserve">¿Qué es «sein (de él) · ihr (de ella) · unser (nuestro) · euer (de ustedes) · Ihr (de usted, formal)» y por qué importa en CS109?</w:t>
      </w:r>
    </w:p>
    <w:p>
      <w:pPr>
        <w:pStyle w:val="ListParagraph"/>
        <w:numPr>
          <w:ilvl w:val="0"/>
          <w:numId w:val="2"/>
        </w:numPr>
        <w:spacing w:after="60"/>
      </w:pPr>
      <w:r>
        <w:rPr>
          <w:sz w:val="20"/>
          <w:szCs w:val="20"/>
        </w:rPr>
        <w:t xml:space="preserve">¿Qué es «Decenas: zwanzig, dreißig, vierzig, fünfzig, sechzig, siebzig, achtzig, neunzig, hundert.» y por qué importa en CS109?</w:t>
      </w:r>
    </w:p>
    <w:p>
      <w:pPr>
        <w:pStyle w:val="ListParagraph"/>
        <w:numPr>
          <w:ilvl w:val="0"/>
          <w:numId w:val="2"/>
        </w:numPr>
        <w:spacing w:after="60"/>
      </w:pPr>
      <w:r>
        <w:rPr>
          <w:sz w:val="20"/>
          <w:szCs w:val="20"/>
        </w:rPr>
        <w:t xml:space="preserve">¿Cómo se conecta «Kapitel 2 · Familie und Possessivartikel»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27/08/2026 — Kapitel 2 · Berufe und Ja/Nein-Fragen</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Berufe und Ja/Nein-Fragen</w:t>
      </w:r>
    </w:p>
    <w:p>
      <w:pPr>
        <w:spacing w:after="160"/>
      </w:pPr>
      <w:r>
        <w:rPr>
          <w:sz w:val="20"/>
          <w:szCs w:val="20"/>
        </w:rPr>
        <w:t xml:space="preserve">El femenino se forma casi siempre con -in, y a veces con Umlaut: Arzt → Ärztin.</w:t>
      </w:r>
    </w:p>
    <w:p>
      <w:pPr>
        <w:spacing w:after="160"/>
      </w:pPr>
      <w:r>
        <w:rPr>
          <w:sz w:val="20"/>
          <w:szCs w:val="20"/>
        </w:rPr>
        <w:t xml:space="preserve">Ich bin Student. Sin artículo, a diferencia del español. «Ich bin ein Student» suena mal salvo que agregues una descripción: Ich bin ein guter Student.</w:t>
      </w:r>
    </w:p>
    <w:p>
      <w:pPr>
        <w:spacing w:after="160"/>
      </w:pPr>
      <w:r>
        <w:rPr>
          <w:sz w:val="20"/>
          <w:szCs w:val="20"/>
        </w:rPr>
        <w:t xml:space="preserve">Se forman poniendo el verbo en primera posición. No hay auxiliar como el «do» del inglés.</w:t>
      </w:r>
    </w:p>
    <w:p>
      <w:pPr>
        <w:spacing w:after="160"/>
      </w:pPr>
      <w:r>
        <w:rPr>
          <w:sz w:val="20"/>
          <w:szCs w:val="20"/>
        </w:rPr>
        <w:t xml:space="preserve">Cuando la pregunta es negativa y quieres contradecirla, no se usa ja sino doch.</w:t>
      </w:r>
    </w:p>
    <w:p>
      <w:pPr>
        <w:spacing w:after="160"/>
      </w:pPr>
      <w:r>
        <w:rPr>
          <w:sz w:val="20"/>
          <w:szCs w:val="20"/>
        </w:rPr>
        <w:t xml:space="preserve">Es una palabra sin equivalente directo en español y aparece constantemente. Vale la pena reconocerla desde ahora.</w:t>
      </w:r>
    </w:p>
    <w:p>
      <w:pPr>
        <w:spacing w:after="160"/>
      </w:pPr>
      <w:r>
        <w:rPr>
          <w:sz w:val="20"/>
          <w:szCs w:val="20"/>
        </w:rPr>
        <w:t xml:space="preserve">Quiz 2: fecha límite 8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pStyle w:val="ListParagraph"/>
        <w:numPr>
          <w:ilvl w:val="0"/>
          <w:numId w:val="2"/>
        </w:numPr>
        <w:spacing w:after="60"/>
      </w:pPr>
      <w:r>
        <w:rPr>
          <w:sz w:val="20"/>
          <w:szCs w:val="20"/>
        </w:rPr>
        <w:t xml:space="preserve">Kommst du nicht aus Mexiko? — Doch, ich komme aus Mexiko.</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Explicación — para estudiar después</w:t>
      </w:r>
    </w:p>
    <w:p>
      <w:pPr>
        <w:spacing w:after="60" w:before="160"/>
      </w:pPr>
      <w:r>
        <w:rPr>
          <w:b/>
          <w:bCs/>
          <w:sz w:val="20"/>
          <w:szCs w:val="20"/>
        </w:rPr>
        <w:t xml:space="preserve">BERUFE</w:t>
      </w:r>
    </w:p>
    <w:p>
      <w:pPr>
        <w:spacing w:after="160"/>
      </w:pPr>
      <w:r>
        <w:rPr>
          <w:sz w:val="20"/>
          <w:szCs w:val="20"/>
        </w:rP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DECIR LA PROFESIÓN</w:t>
      </w:r>
    </w:p>
    <w:p>
      <w:pPr>
        <w:spacing w:after="160"/>
      </w:pPr>
      <w:r>
        <w:rPr>
          <w:sz w:val="20"/>
          <w:szCs w:val="20"/>
        </w:rP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JA/NEIN-FRAGEN</w:t>
      </w:r>
    </w:p>
    <w:p>
      <w:pPr>
        <w:spacing w:after="160"/>
      </w:pPr>
      <w:r>
        <w:rPr>
          <w:sz w:val="20"/>
          <w:szCs w:val="20"/>
        </w:rP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ANTWORTEN MIT DOCH</w:t>
      </w:r>
    </w:p>
    <w:p>
      <w:pPr>
        <w:spacing w:after="160"/>
      </w:pPr>
      <w:r>
        <w:rPr>
          <w:sz w:val="20"/>
          <w:szCs w:val="20"/>
        </w:rP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VERNEINUNG MIT NICHT</w:t>
      </w:r>
    </w:p>
    <w:p>
      <w:pPr>
        <w:spacing w:after="160"/>
      </w:pPr>
      <w:r>
        <w:rPr>
          <w:sz w:val="20"/>
          <w:szCs w:val="20"/>
        </w:rP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«der Student / die Studentin · der Lehrer / die Lehrerin» y por qué importa en CS109?</w:t>
      </w:r>
    </w:p>
    <w:p>
      <w:pPr>
        <w:pStyle w:val="ListParagraph"/>
        <w:numPr>
          <w:ilvl w:val="0"/>
          <w:numId w:val="2"/>
        </w:numPr>
        <w:spacing w:after="60"/>
      </w:pPr>
      <w:r>
        <w:rPr>
          <w:sz w:val="20"/>
          <w:szCs w:val="20"/>
        </w:rPr>
        <w:t xml:space="preserve">¿Qué es «der Ingenieur / die Ingenieurin · der Arzt / die Ärztin» y por qué importa en CS109?</w:t>
      </w:r>
    </w:p>
    <w:p>
      <w:pPr>
        <w:pStyle w:val="ListParagraph"/>
        <w:numPr>
          <w:ilvl w:val="0"/>
          <w:numId w:val="2"/>
        </w:numPr>
        <w:spacing w:after="60"/>
      </w:pPr>
      <w:r>
        <w:rPr>
          <w:sz w:val="20"/>
          <w:szCs w:val="20"/>
        </w:rPr>
        <w:t xml:space="preserve">¿Qué es «der Informatiker / die Informatikerin (informático)» y por qué importa en CS109?</w:t>
      </w:r>
    </w:p>
    <w:p>
      <w:pPr>
        <w:pStyle w:val="ListParagraph"/>
        <w:numPr>
          <w:ilvl w:val="0"/>
          <w:numId w:val="2"/>
        </w:numPr>
        <w:spacing w:after="60"/>
      </w:pPr>
      <w:r>
        <w:rPr>
          <w:sz w:val="20"/>
          <w:szCs w:val="20"/>
        </w:rPr>
        <w:t xml:space="preserve">¿Qué es «Was bist du von Beruf? — Ich bin Ingenieur.» y por qué importa en CS109?</w:t>
      </w:r>
    </w:p>
    <w:p>
      <w:pPr>
        <w:pStyle w:val="ListParagraph"/>
        <w:numPr>
          <w:ilvl w:val="0"/>
          <w:numId w:val="2"/>
        </w:numPr>
        <w:spacing w:after="60"/>
      </w:pPr>
      <w:r>
        <w:rPr>
          <w:sz w:val="20"/>
          <w:szCs w:val="20"/>
        </w:rPr>
        <w:t xml:space="preserve">¿Qué es «Was studierst du? — Ich studiere Informatik.» y por qué importa en CS109?</w:t>
      </w:r>
    </w:p>
    <w:p>
      <w:pPr>
        <w:pStyle w:val="ListParagraph"/>
        <w:numPr>
          <w:ilvl w:val="0"/>
          <w:numId w:val="2"/>
        </w:numPr>
        <w:spacing w:after="60"/>
      </w:pPr>
      <w:r>
        <w:rPr>
          <w:sz w:val="20"/>
          <w:szCs w:val="20"/>
        </w:rPr>
        <w:t xml:space="preserve">¿Qué es «Du kommst aus Mexiko. → Kommst du aus Mexiko?» y por qué importa en CS109?</w:t>
      </w:r>
    </w:p>
    <w:p>
      <w:pPr>
        <w:pStyle w:val="ListParagraph"/>
        <w:numPr>
          <w:ilvl w:val="0"/>
          <w:numId w:val="2"/>
        </w:numPr>
        <w:spacing w:after="60"/>
      </w:pPr>
      <w:r>
        <w:rPr>
          <w:sz w:val="20"/>
          <w:szCs w:val="20"/>
        </w:rPr>
        <w:t xml:space="preserve">¿Qué es «Sie ist Ärztin. → Ist sie Ärztin?» y por qué importa en CS109?</w:t>
      </w:r>
    </w:p>
    <w:p>
      <w:pPr>
        <w:pStyle w:val="ListParagraph"/>
        <w:numPr>
          <w:ilvl w:val="0"/>
          <w:numId w:val="2"/>
        </w:numPr>
        <w:spacing w:after="60"/>
      </w:pPr>
      <w:r>
        <w:rPr>
          <w:sz w:val="20"/>
          <w:szCs w:val="20"/>
        </w:rPr>
        <w:t xml:space="preserve">¿Qué es «Kommst du nicht aus Mexiko? — Doch, ich komme aus Mexiko.» y por qué importa en CS109?</w:t>
      </w:r>
    </w:p>
    <w:p>
      <w:pPr>
        <w:pStyle w:val="ListParagraph"/>
        <w:numPr>
          <w:ilvl w:val="0"/>
          <w:numId w:val="2"/>
        </w:numPr>
        <w:spacing w:after="60"/>
      </w:pPr>
      <w:r>
        <w:rPr>
          <w:sz w:val="20"/>
          <w:szCs w:val="20"/>
        </w:rPr>
        <w:t xml:space="preserve">¿Cómo se conecta «Kapitel 2 · Berufe und Ja/Nein-Fragen»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01/09/2026 — Kapitel 2 · Wiederholung und Sprechtraining</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Wiederholung und Sprechtraining</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Explicación — para estudiar después</w:t>
      </w:r>
    </w:p>
    <w:p>
      <w:pPr>
        <w:spacing w:after="60" w:before="160"/>
      </w:pPr>
      <w:r>
        <w:rPr>
          <w:b/>
          <w:bCs/>
          <w:sz w:val="20"/>
          <w:szCs w:val="20"/>
        </w:rPr>
        <w:t xml:space="preserve">PRAKTISCHES SPRECHEN</w:t>
      </w:r>
    </w:p>
    <w:p>
      <w:pPr>
        <w:spacing w:after="160"/>
      </w:pPr>
      <w:r>
        <w:rPr>
          <w:sz w:val="20"/>
          <w:szCs w:val="20"/>
        </w:rP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DIALOG: SICH UND DIE FAMILIE VORSTELLEN</w:t>
      </w:r>
    </w:p>
    <w:p>
      <w:pPr>
        <w:spacing w:after="160"/>
      </w:pPr>
      <w:r>
        <w:rPr>
          <w:sz w:val="20"/>
          <w:szCs w:val="20"/>
        </w:rP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WIEDERHOLUNG DER GRAMMATIK</w:t>
      </w:r>
    </w:p>
    <w:p>
      <w:pPr>
        <w:spacing w:after="160"/>
      </w:pPr>
      <w:r>
        <w:rPr>
          <w:sz w:val="20"/>
          <w:szCs w:val="20"/>
        </w:rP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HÄUFIGE FEHLER</w:t>
      </w:r>
    </w:p>
    <w:p>
      <w:pPr>
        <w:spacing w:after="160"/>
      </w:pPr>
      <w:r>
        <w:rPr>
          <w:sz w:val="20"/>
          <w:szCs w:val="20"/>
        </w:rP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NÄCHSTE WOCHE</w:t>
      </w:r>
    </w:p>
    <w:p>
      <w:pPr>
        <w:spacing w:after="160"/>
      </w:pPr>
      <w:r>
        <w:rPr>
          <w:sz w:val="20"/>
          <w:szCs w:val="20"/>
        </w:rP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Hallo! Wie heißt du?  — Ich heiße Adrián. Und du?» y por qué importa en CS109?</w:t>
      </w:r>
    </w:p>
    <w:p>
      <w:pPr>
        <w:pStyle w:val="ListParagraph"/>
        <w:numPr>
          <w:ilvl w:val="0"/>
          <w:numId w:val="2"/>
        </w:numPr>
        <w:spacing w:after="60"/>
      </w:pPr>
      <w:r>
        <w:rPr>
          <w:sz w:val="20"/>
          <w:szCs w:val="20"/>
        </w:rPr>
        <w:t xml:space="preserve">¿Qué es «— Ich bin Lena. Woher kommst du?  — Ich komme aus Mexiko, aus Puebla.» y por qué importa en CS109?</w:t>
      </w:r>
    </w:p>
    <w:p>
      <w:pPr>
        <w:pStyle w:val="ListParagraph"/>
        <w:numPr>
          <w:ilvl w:val="0"/>
          <w:numId w:val="2"/>
        </w:numPr>
        <w:spacing w:after="60"/>
      </w:pPr>
      <w:r>
        <w:rPr>
          <w:sz w:val="20"/>
          <w:szCs w:val="20"/>
        </w:rPr>
        <w:t xml:space="preserve">¿Qué es «— Was machst du?  — Ich studiere Informatik. Und du?» y por qué importa en CS109?</w:t>
      </w:r>
    </w:p>
    <w:p>
      <w:pPr>
        <w:pStyle w:val="ListParagraph"/>
        <w:numPr>
          <w:ilvl w:val="0"/>
          <w:numId w:val="2"/>
        </w:numPr>
        <w:spacing w:after="60"/>
      </w:pPr>
      <w:r>
        <w:rPr>
          <w:sz w:val="20"/>
          <w:szCs w:val="20"/>
        </w:rPr>
        <w:t xml:space="preserve">¿Qué es «— Ich bin Studentin. Hast du Geschwister?» y por qué importa en CS109?</w:t>
      </w:r>
    </w:p>
    <w:p>
      <w:pPr>
        <w:pStyle w:val="ListParagraph"/>
        <w:numPr>
          <w:ilvl w:val="0"/>
          <w:numId w:val="2"/>
        </w:numPr>
        <w:spacing w:after="60"/>
      </w:pPr>
      <w:r>
        <w:rPr>
          <w:sz w:val="20"/>
          <w:szCs w:val="20"/>
        </w:rPr>
        <w:t xml:space="preserve">¿Qué es «— Ja, ich habe einen Bruder und eine Schwester.» y por qué importa en CS109?</w:t>
      </w:r>
    </w:p>
    <w:p>
      <w:pPr>
        <w:pStyle w:val="ListParagraph"/>
        <w:numPr>
          <w:ilvl w:val="0"/>
          <w:numId w:val="2"/>
        </w:numPr>
        <w:spacing w:after="60"/>
      </w:pPr>
      <w:r>
        <w:rPr>
          <w:sz w:val="20"/>
          <w:szCs w:val="20"/>
        </w:rPr>
        <w:t xml:space="preserve">¿Qué es «Conjugación regular: -e, -st, -t, -en, -t, -en.» y por qué importa en CS109?</w:t>
      </w:r>
    </w:p>
    <w:p>
      <w:pPr>
        <w:pStyle w:val="ListParagraph"/>
        <w:numPr>
          <w:ilvl w:val="0"/>
          <w:numId w:val="2"/>
        </w:numPr>
        <w:spacing w:after="60"/>
      </w:pPr>
      <w:r>
        <w:rPr>
          <w:sz w:val="20"/>
          <w:szCs w:val="20"/>
        </w:rPr>
        <w:t xml:space="preserve">¿Qué es «sein y haben completos.» y por qué importa en CS109?</w:t>
      </w:r>
    </w:p>
    <w:p>
      <w:pPr>
        <w:pStyle w:val="ListParagraph"/>
        <w:numPr>
          <w:ilvl w:val="0"/>
          <w:numId w:val="2"/>
        </w:numPr>
        <w:spacing w:after="60"/>
      </w:pPr>
      <w:r>
        <w:rPr>
          <w:sz w:val="20"/>
          <w:szCs w:val="20"/>
        </w:rPr>
        <w:t xml:space="preserve">¿Qué es «Verbo en segunda posición en enunciativa, primera en pregunta de sí/no, segunda tras palabra W.» y por qué importa en CS109?</w:t>
      </w:r>
    </w:p>
    <w:p>
      <w:pPr>
        <w:pStyle w:val="ListParagraph"/>
        <w:numPr>
          <w:ilvl w:val="0"/>
          <w:numId w:val="2"/>
        </w:numPr>
        <w:spacing w:after="60"/>
      </w:pPr>
      <w:r>
        <w:rPr>
          <w:sz w:val="20"/>
          <w:szCs w:val="20"/>
        </w:rPr>
        <w:t xml:space="preserve">¿Cómo se conecta «Kapitel 2 · Wiederholung und Sprechtraining»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03/09/2026 — Kapitel 2 · Vorbereitung auf Examen 1</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Vorbereitung auf Examen 1</w:t>
      </w:r>
    </w:p>
    <w:p>
      <w:pPr>
        <w:spacing w:after="160"/>
      </w:pPr>
      <w:r>
        <w:rPr>
          <w:sz w:val="20"/>
          <w:szCs w:val="20"/>
        </w:rPr>
        <w:t xml:space="preserve">El Examen 1 vale 10% de la calificación final y cubre los capítulos 1 y 2 en las cuatro destrezas: Hören, Sprechen, Lesen, Schreiben.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pStyle w:val="ListParagraph"/>
        <w:numPr>
          <w:ilvl w:val="0"/>
          <w:numId w:val="2"/>
        </w:numPr>
        <w:spacing w:after="60"/>
      </w:pPr>
      <w:r>
        <w:rPr>
          <w:sz w:val="20"/>
          <w:szCs w:val="20"/>
        </w:rPr>
        <w:t xml:space="preserve">1. Präsens regular y los irregulares sein y haben.</w:t>
      </w:r>
    </w:p>
    <w:p>
      <w:pPr>
        <w:pStyle w:val="ListParagraph"/>
        <w:numPr>
          <w:ilvl w:val="0"/>
          <w:numId w:val="2"/>
        </w:numPr>
        <w:spacing w:after="60"/>
      </w:pPr>
      <w:r>
        <w:rPr>
          <w:sz w:val="20"/>
          <w:szCs w:val="20"/>
        </w:rPr>
        <w:t xml:space="preserve">2. Posición del verbo: enunciativa, W-Frage, Ja/Nein-Frage.</w:t>
      </w:r>
    </w:p>
    <w:p>
      <w:pPr>
        <w:pStyle w:val="ListParagraph"/>
        <w:numPr>
          <w:ilvl w:val="0"/>
          <w:numId w:val="2"/>
        </w:numPr>
        <w:spacing w:after="60"/>
      </w:pPr>
      <w:r>
        <w:rPr>
          <w:sz w:val="20"/>
          <w:szCs w:val="20"/>
        </w:rPr>
        <w:t xml:space="preserve">3. Possessivartikel mein/dein/sein/ihr.</w:t>
      </w:r>
    </w:p>
    <w:p>
      <w:pPr>
        <w:pStyle w:val="ListParagraph"/>
        <w:numPr>
          <w:ilvl w:val="0"/>
          <w:numId w:val="2"/>
        </w:numPr>
        <w:spacing w:after="60"/>
      </w:pPr>
      <w:r>
        <w:rPr>
          <w:sz w:val="20"/>
          <w:szCs w:val="20"/>
        </w:rPr>
        <w:t xml:space="preserve">4. Verneinung mit nicht y respuesta con doch.</w:t>
      </w:r>
    </w:p>
    <w:p>
      <w:pPr>
        <w:spacing w:after="60" w:before="160"/>
      </w:pPr>
      <w:r>
        <w:rPr>
          <w:b/>
          <w:bCs/>
          <w:sz w:val="20"/>
          <w:szCs w:val="20"/>
        </w:rPr>
        <w:t xml:space="preserve">Explicación — para estudiar después</w:t>
      </w:r>
    </w:p>
    <w:p>
      <w:pPr>
        <w:spacing w:after="60" w:before="160"/>
      </w:pPr>
      <w:r>
        <w:rPr>
          <w:b/>
          <w:bCs/>
          <w:sz w:val="20"/>
          <w:szCs w:val="20"/>
        </w:rPr>
        <w:t xml:space="preserve">WAS KOMMT IN DIE PRÜFUNG</w:t>
      </w:r>
    </w:p>
    <w:p>
      <w:pPr>
        <w:spacing w:after="160"/>
      </w:pPr>
      <w:r>
        <w:rPr>
          <w:sz w:val="20"/>
          <w:szCs w:val="20"/>
        </w:rP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1</w:t>
      </w:r>
    </w:p>
    <w:p>
      <w:pPr>
        <w:spacing w:after="160"/>
      </w:pPr>
      <w:r>
        <w:rPr>
          <w:sz w:val="20"/>
          <w:szCs w:val="20"/>
        </w:rP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2</w:t>
      </w:r>
    </w:p>
    <w:p>
      <w:pPr>
        <w:spacing w:after="160"/>
      </w:pPr>
      <w:r>
        <w:rPr>
          <w:sz w:val="20"/>
          <w:szCs w:val="20"/>
        </w:rP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GRAMMATIK</w:t>
      </w:r>
    </w:p>
    <w:p>
      <w:pPr>
        <w:spacing w:after="160"/>
      </w:pPr>
      <w:r>
        <w:rPr>
          <w:sz w:val="20"/>
          <w:szCs w:val="20"/>
        </w:rP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HÖREN ÜBEN</w:t>
      </w:r>
    </w:p>
    <w:p>
      <w:pPr>
        <w:spacing w:after="160"/>
      </w:pPr>
      <w:r>
        <w:rPr>
          <w:sz w:val="20"/>
          <w:szCs w:val="20"/>
        </w:rP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ERINNERUNG</w:t>
      </w:r>
    </w:p>
    <w:p>
      <w:pPr>
        <w:spacing w:after="160"/>
      </w:pPr>
      <w:r>
        <w:rPr>
          <w:sz w:val="20"/>
          <w:szCs w:val="20"/>
        </w:rP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«Saludos y despedidas formales e informales.» y por qué importa en CS109?</w:t>
      </w:r>
    </w:p>
    <w:p>
      <w:pPr>
        <w:pStyle w:val="ListParagraph"/>
        <w:numPr>
          <w:ilvl w:val="0"/>
          <w:numId w:val="2"/>
        </w:numPr>
        <w:spacing w:after="60"/>
      </w:pPr>
      <w:r>
        <w:rPr>
          <w:sz w:val="20"/>
          <w:szCs w:val="20"/>
        </w:rPr>
        <w:t xml:space="preserve">¿Qué es «Alphabet y deletreo.» y por qué importa en CS109?</w:t>
      </w:r>
    </w:p>
    <w:p>
      <w:pPr>
        <w:pStyle w:val="ListParagraph"/>
        <w:numPr>
          <w:ilvl w:val="0"/>
          <w:numId w:val="2"/>
        </w:numPr>
        <w:spacing w:after="60"/>
      </w:pPr>
      <w:r>
        <w:rPr>
          <w:sz w:val="20"/>
          <w:szCs w:val="20"/>
        </w:rPr>
        <w:t xml:space="preserve">¿Qué es «Zahlen 0-20.» y por qué importa en CS109?</w:t>
      </w:r>
    </w:p>
    <w:p>
      <w:pPr>
        <w:pStyle w:val="ListParagraph"/>
        <w:numPr>
          <w:ilvl w:val="0"/>
          <w:numId w:val="2"/>
        </w:numPr>
        <w:spacing w:after="60"/>
      </w:pPr>
      <w:r>
        <w:rPr>
          <w:sz w:val="20"/>
          <w:szCs w:val="20"/>
        </w:rPr>
        <w:t xml:space="preserve">¿Qué es «Länder, Nationalitäten, Sprachen.» y por qué importa en CS109?</w:t>
      </w:r>
    </w:p>
    <w:p>
      <w:pPr>
        <w:pStyle w:val="ListParagraph"/>
        <w:numPr>
          <w:ilvl w:val="0"/>
          <w:numId w:val="2"/>
        </w:numPr>
        <w:spacing w:after="60"/>
      </w:pPr>
      <w:r>
        <w:rPr>
          <w:sz w:val="20"/>
          <w:szCs w:val="20"/>
        </w:rPr>
        <w:t xml:space="preserve">¿Qué es «Familienmitglieder.» y por qué importa en CS109?</w:t>
      </w:r>
    </w:p>
    <w:p>
      <w:pPr>
        <w:pStyle w:val="ListParagraph"/>
        <w:numPr>
          <w:ilvl w:val="0"/>
          <w:numId w:val="2"/>
        </w:numPr>
        <w:spacing w:after="60"/>
      </w:pPr>
      <w:r>
        <w:rPr>
          <w:sz w:val="20"/>
          <w:szCs w:val="20"/>
        </w:rPr>
        <w:t xml:space="preserve">¿Qué es «Berufe en masculino y femenino.» y por qué importa en CS109?</w:t>
      </w:r>
    </w:p>
    <w:p>
      <w:pPr>
        <w:pStyle w:val="ListParagraph"/>
        <w:numPr>
          <w:ilvl w:val="0"/>
          <w:numId w:val="2"/>
        </w:numPr>
        <w:spacing w:after="60"/>
      </w:pPr>
      <w:r>
        <w:rPr>
          <w:sz w:val="20"/>
          <w:szCs w:val="20"/>
        </w:rPr>
        <w:t xml:space="preserve">¿Qué es «Zahlen bis 100.» y por qué importa en CS109?</w:t>
      </w:r>
    </w:p>
    <w:p>
      <w:pPr>
        <w:pStyle w:val="ListParagraph"/>
        <w:numPr>
          <w:ilvl w:val="0"/>
          <w:numId w:val="2"/>
        </w:numPr>
        <w:spacing w:after="60"/>
      </w:pPr>
      <w:r>
        <w:rPr>
          <w:sz w:val="20"/>
          <w:szCs w:val="20"/>
        </w:rPr>
        <w:t xml:space="preserve">¿Qué es «Übungsbuch Kapitel 2 y Quiz 2: límite 8 de septiembre, 11:00 AM.» y por qué importa en CS109?</w:t>
      </w:r>
    </w:p>
    <w:p>
      <w:pPr>
        <w:pStyle w:val="ListParagraph"/>
        <w:numPr>
          <w:ilvl w:val="0"/>
          <w:numId w:val="2"/>
        </w:numPr>
        <w:spacing w:after="60"/>
      </w:pPr>
      <w:r>
        <w:rPr>
          <w:sz w:val="20"/>
          <w:szCs w:val="20"/>
        </w:rPr>
        <w:t xml:space="preserve">¿Cómo se conecta «Kapitel 2 · Vorbereitung auf Examen 1»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08/09/2026 — Examen 1 · Kapitel 1 und 2</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1 · Kapitel 1 und 2». Según la guía del maestro, lo central es: Kapitel 1: saludos, presentación personal, alfabeto, números 0-20, países e idiomas.; Kapitel 2: familia, profesiones, números hasta 100.; Gramática: Präsens, sein y haben, posición del verbo, Possessivartikel, Verneinung..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Kapitel 1 und 2</w:t>
      </w:r>
    </w:p>
    <w:p>
      <w:pPr>
        <w:spacing w:after="160"/>
      </w:pPr>
      <w:r>
        <w:rPr>
          <w:sz w:val="20"/>
          <w:szCs w:val="20"/>
        </w:rPr>
        <w:t xml:space="preserve">Hoy, 8 de septiembre, de 11:00 a 12:15. Vale 10% de la calificación final. No se permite reposición.</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8 de septiembre, de 11:00 a 12:15. Vale 10% de la calificación final. No se permite reposición.</w:t>
      </w:r>
    </w:p>
    <w:p>
      <w:pPr>
        <w:spacing w:after="60" w:before="160"/>
      </w:pPr>
      <w:r>
        <w:rPr>
          <w:b/>
          <w:bCs/>
          <w:sz w:val="20"/>
          <w:szCs w:val="20"/>
        </w:rPr>
        <w:t xml:space="preserve">INHALT</w:t>
      </w:r>
    </w:p>
    <w:p>
      <w:pPr>
        <w:spacing w:after="160"/>
      </w:pPr>
      <w:r>
        <w:rPr>
          <w:sz w:val="20"/>
          <w:szCs w:val="20"/>
        </w:rPr>
        <w:t xml:space="preserve">Sección «INHALT» de «Examen 1 · Kapitel 1 und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PLATZ FÜR NOTIZEN</w:t>
      </w:r>
    </w:p>
    <w:p>
      <w:pPr>
        <w:spacing w:after="160"/>
      </w:pPr>
      <w:r>
        <w:rPr>
          <w:sz w:val="20"/>
          <w:szCs w:val="20"/>
        </w:rPr>
        <w:t xml:space="preserve">Sección «PLATZ FÜR NOTIZEN» de «Examen 1 · Kapitel 1 und 2».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160"/>
      </w:pPr>
      <w:r>
        <w:rPr>
          <w:sz w:val="20"/>
          <w:szCs w:val="20"/>
        </w:rPr>
        <w:t xml:space="preserve">• Kapitel 1: saludos, presentación personal, alfabeto, números 0-20, países e i…: practícalo en 3 oraciones (ich / du / er). Si es verbo, conjugalo completo; si es vocabulario, di el artículo (der/die/das) y el plural si lo sabes. Tema: «Examen 1 · Kapitel 1 und 2».</w:t>
      </w:r>
    </w:p>
    <w:p>
      <w:pPr>
        <w:spacing w:after="160"/>
      </w:pPr>
      <w:r>
        <w:rPr>
          <w:sz w:val="20"/>
          <w:szCs w:val="20"/>
        </w:rPr>
        <w:t xml:space="preserve">• Kapitel 2: familia, profesiones, números hasta 100.: practícalo en 3 oraciones (ich / du / er). Si es verbo, conjugalo completo; si es vocabulario, di el artículo (der/die/das) y el plural si lo sabes. Tema: «Examen 1 · Kapitel 1 und 2».</w:t>
      </w:r>
    </w:p>
    <w:p>
      <w:pPr>
        <w:spacing w:after="160"/>
      </w:pPr>
      <w:r>
        <w:rPr>
          <w:sz w:val="20"/>
          <w:szCs w:val="20"/>
        </w:rPr>
        <w:t xml:space="preserve">• Gramática: Präsens, sein y haben, posición del verbo, Possessivartikel, Verne…: practícalo en 3 oraciones (ich / du / er). Si es verbo, conjugalo completo; si es vocabulario, di el artículo (der/die/das) y el plural si lo sabes. Tema: «Examen 1 · Kapitel 1 und 2».</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1 · Kapitel 1 und 2»):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1: saludos, presentación personal, alfabeto, números» — ¿conjugación / artículo / posición del verbo?</w:t>
      </w:r>
    </w:p>
    <w:p>
      <w:pPr>
        <w:pStyle w:val="ListParagraph"/>
        <w:numPr>
          <w:ilvl w:val="0"/>
          <w:numId w:val="2"/>
        </w:numPr>
        <w:spacing w:after="60"/>
      </w:pPr>
      <w:r>
        <w:rPr>
          <w:sz w:val="20"/>
          <w:szCs w:val="20"/>
        </w:rPr>
        <w:t xml:space="preserve">Di en alemán (sin mirar): «Kapitel 2: familia, profesiones, números hasta 100.» — ¿conjugación / artículo / posición del verbo?</w:t>
      </w:r>
    </w:p>
    <w:p>
      <w:pPr>
        <w:pStyle w:val="ListParagraph"/>
        <w:numPr>
          <w:ilvl w:val="0"/>
          <w:numId w:val="2"/>
        </w:numPr>
        <w:spacing w:after="60"/>
      </w:pPr>
      <w:r>
        <w:rPr>
          <w:sz w:val="20"/>
          <w:szCs w:val="20"/>
        </w:rPr>
        <w:t xml:space="preserve">Di en alemán (sin mirar): «Gramática: Präsens, sein y haben, posición del verbo, Posses» — ¿conjugación / artículo / posición del verbo?</w:t>
      </w:r>
    </w:p>
    <w:p>
      <w:pPr>
        <w:pStyle w:val="ListParagraph"/>
        <w:numPr>
          <w:ilvl w:val="0"/>
          <w:numId w:val="2"/>
        </w:numPr>
        <w:spacing w:after="60"/>
      </w:pPr>
      <w:r>
        <w:rPr>
          <w:sz w:val="20"/>
          <w:szCs w:val="20"/>
        </w:rPr>
        <w:t xml:space="preserve">¿Cómo se conecta «Examen 1 · Kapitel 1 und 2»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10/09/2026 — Kapitel 3 · Essen und Trinken, bestimmter Artikel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Essen und Trinken, bestimmter Artikel». Según la guía del maestro, lo central es: der Kaffee · der Tee · der Saft · der Apfel; die Milch · die Butter · die Suppe · die Kartoffel; das Wasser · das Brot · das Ei · das Fleisch; -ung, -heit, -keit, -schaft, -ion → siempre femenino: die Zeitung, die Freiheit..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Essen und Trinken, bestimmter Artikel</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spacing w:after="160"/>
      </w:pPr>
      <w:r>
        <w:rPr>
          <w:sz w:val="20"/>
          <w:szCs w:val="20"/>
        </w:rPr>
        <w:t xml:space="preserve">No cubren todo, pero cubren bastante como para valer la pena.</w:t>
      </w:r>
    </w:p>
    <w:p>
      <w:pPr>
        <w:spacing w:after="160"/>
      </w:pPr>
      <w:r>
        <w:rPr>
          <w:sz w:val="20"/>
          <w:szCs w:val="20"/>
        </w:rPr>
        <w:t xml:space="preserve">El indefinido no tiene plural: «ein Apfel» → «Äpfel», sin artículo.</w:t>
      </w:r>
    </w:p>
    <w:p>
      <w:pPr>
        <w:spacing w:after="160"/>
      </w:pPr>
      <w:r>
        <w:rPr>
          <w:sz w:val="20"/>
          <w:szCs w:val="20"/>
        </w:rPr>
        <w:t xml:space="preserve">Fíjate en «einen Kaffee»: ahí ya está el acusativo, que vemos en la próxima sesión.</w:t>
      </w:r>
    </w:p>
    <w:p>
      <w:pPr>
        <w:spacing w:after="160"/>
      </w:pPr>
      <w:r>
        <w:rPr>
          <w:sz w:val="20"/>
          <w:szCs w:val="20"/>
        </w:rPr>
        <w:t xml:space="preserve">Übungsbuch Kapitel 3, límite 24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pStyle w:val="ListParagraph"/>
        <w:numPr>
          <w:ilvl w:val="0"/>
          <w:numId w:val="2"/>
        </w:numPr>
        <w:spacing w:after="60"/>
      </w:pPr>
      <w:r>
        <w:rPr>
          <w:sz w:val="20"/>
          <w:szCs w:val="20"/>
        </w:rPr>
        <w:t xml:space="preserve">ein Kaffee (m) · eine Milch (f) · ein Wasser (n)</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60" w:before="160"/>
      </w:pPr>
      <w:r>
        <w:rPr>
          <w:b/>
          <w:bCs/>
          <w:sz w:val="20"/>
          <w:szCs w:val="20"/>
        </w:rPr>
        <w:t xml:space="preserve">Explicación — para estudiar después</w:t>
      </w:r>
    </w:p>
    <w:p>
      <w:pPr>
        <w:spacing w:after="60" w:before="160"/>
      </w:pPr>
      <w:r>
        <w:rPr>
          <w:b/>
          <w:bCs/>
          <w:sz w:val="20"/>
          <w:szCs w:val="20"/>
        </w:rPr>
        <w:t xml:space="preserve">DER, DIE, DAS</w:t>
      </w:r>
    </w:p>
    <w:p>
      <w:pPr>
        <w:spacing w:after="160"/>
      </w:pPr>
      <w:r>
        <w:rPr>
          <w:sz w:val="20"/>
          <w:szCs w:val="20"/>
        </w:rPr>
        <w:t xml:space="preserve">Sección «DER, DIE, DAS»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spacing w:after="60" w:before="160"/>
      </w:pPr>
      <w:r>
        <w:rPr>
          <w:b/>
          <w:bCs/>
          <w:sz w:val="20"/>
          <w:szCs w:val="20"/>
        </w:rPr>
        <w:t xml:space="preserve">KLEINE HILFEN FÜR DAS GENUS</w:t>
      </w:r>
    </w:p>
    <w:p>
      <w:pPr>
        <w:spacing w:after="160"/>
      </w:pPr>
      <w:r>
        <w:rPr>
          <w:sz w:val="20"/>
          <w:szCs w:val="20"/>
        </w:rPr>
        <w:t xml:space="preserve">Sección «KLEINE HILFEN FÜR DAS GENUS»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spacing w:after="160"/>
      </w:pPr>
      <w:r>
        <w:rPr>
          <w:sz w:val="20"/>
          <w:szCs w:val="20"/>
        </w:rPr>
        <w:t xml:space="preserve">No cubren todo, pero cubren bastante como para valer la pena.</w:t>
      </w:r>
    </w:p>
    <w:p>
      <w:pPr>
        <w:spacing w:after="60" w:before="160"/>
      </w:pPr>
      <w:r>
        <w:rPr>
          <w:b/>
          <w:bCs/>
          <w:sz w:val="20"/>
          <w:szCs w:val="20"/>
        </w:rPr>
        <w:t xml:space="preserve">UNBESTIMMTER ARTIKEL</w:t>
      </w:r>
    </w:p>
    <w:p>
      <w:pPr>
        <w:spacing w:after="160"/>
      </w:pPr>
      <w:r>
        <w:rPr>
          <w:sz w:val="20"/>
          <w:szCs w:val="20"/>
        </w:rPr>
        <w:t xml:space="preserve">Sección «UNBESTIMMTER ARTIKEL»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ein Kaffee (m) · eine Milch (f) · ein Wasser (n)</w:t>
      </w:r>
    </w:p>
    <w:p>
      <w:pPr>
        <w:spacing w:after="160"/>
      </w:pPr>
      <w:r>
        <w:rPr>
          <w:sz w:val="20"/>
          <w:szCs w:val="20"/>
        </w:rPr>
        <w:t xml:space="preserve">El indefinido no tiene plural: «ein Apfel» → «Äpfel», sin artículo.</w:t>
      </w:r>
    </w:p>
    <w:p>
      <w:pPr>
        <w:spacing w:after="60" w:before="160"/>
      </w:pPr>
      <w:r>
        <w:rPr>
          <w:b/>
          <w:bCs/>
          <w:sz w:val="20"/>
          <w:szCs w:val="20"/>
        </w:rPr>
        <w:t xml:space="preserve">IM RESTAURANT</w:t>
      </w:r>
    </w:p>
    <w:p>
      <w:pPr>
        <w:spacing w:after="160"/>
      </w:pPr>
      <w:r>
        <w:rPr>
          <w:sz w:val="20"/>
          <w:szCs w:val="20"/>
        </w:rPr>
        <w:t xml:space="preserve">Sección «IM RESTAURANT»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160"/>
      </w:pPr>
      <w:r>
        <w:rPr>
          <w:sz w:val="20"/>
          <w:szCs w:val="20"/>
        </w:rPr>
        <w:t xml:space="preserve">Fíjate en «einen Kaffee»: ahí ya está el acusativo, que vemos en la próxima sesión.</w:t>
      </w:r>
    </w:p>
    <w:p>
      <w:pPr>
        <w:spacing w:after="60" w:before="160"/>
      </w:pPr>
      <w:r>
        <w:rPr>
          <w:b/>
          <w:bCs/>
          <w:sz w:val="20"/>
          <w:szCs w:val="20"/>
        </w:rPr>
        <w:t xml:space="preserve">HAUSAUFGABE</w:t>
      </w:r>
    </w:p>
    <w:p>
      <w:pPr>
        <w:spacing w:after="160"/>
      </w:pPr>
      <w:r>
        <w:rPr>
          <w:sz w:val="20"/>
          <w:szCs w:val="20"/>
        </w:rPr>
        <w:t xml:space="preserve">Sección «HAUSAUFGABE»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3, límite 24 de septiembre.</w:t>
      </w:r>
    </w:p>
    <w:p>
      <w:pPr>
        <w:spacing w:after="160"/>
      </w:pPr>
      <w:r>
        <w:rPr>
          <w:sz w:val="20"/>
          <w:szCs w:val="20"/>
        </w:rPr>
        <w:t xml:space="preserve">• der Kaffee · der Tee · der Saft · der Apfel: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die Milch · die Butter · die Suppe · die Kartoffel: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das Wasser · das Brot · das Ei · das Fleisch: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-ung, -heit, -keit, -schaft, -ion → siempre femenino: die Zeitung, die Freiheit.: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-chen, -lein → siempre neutro: das Brötchen.: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-er de agente → masculino: der Lehrer, der Computer.: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ein Kaffee (m) · eine Milch (f) · ein Wasser (n):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Was möchten Sie? — Ich möchte einen Kaffee, bitte.: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Ich hätte gern ein Brot. (más cortés):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Die Rechnung, bitte. — Zusammen oder getrennt?: practícalo en 3 oraciones (ich / du / er). Si es verbo, conjugalo completo; si es vocabulario, di el artículo (der/die/das) y el plural si lo sabes. Tema: «Kapitel 3 · Essen und Trinken, bestimmter Artikel».</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3 · Essen und Trinken, bestimmter Artikel»):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«der Kaffee · der Tee · der Saft · der Apfel» — ¿conjugación / artículo / posición del verbo?</w:t>
      </w:r>
    </w:p>
    <w:p>
      <w:pPr>
        <w:pStyle w:val="ListParagraph"/>
        <w:numPr>
          <w:ilvl w:val="0"/>
          <w:numId w:val="2"/>
        </w:numPr>
        <w:spacing w:after="60"/>
      </w:pPr>
      <w:r>
        <w:rPr>
          <w:sz w:val="20"/>
          <w:szCs w:val="20"/>
        </w:rPr>
        <w:t xml:space="preserve">Di en alemán (sin mirar): «die Milch · die Butter · die Suppe · die Kartoffel» — ¿conjugación / artículo / posición del verbo?</w:t>
      </w:r>
    </w:p>
    <w:p>
      <w:pPr>
        <w:pStyle w:val="ListParagraph"/>
        <w:numPr>
          <w:ilvl w:val="0"/>
          <w:numId w:val="2"/>
        </w:numPr>
        <w:spacing w:after="60"/>
      </w:pPr>
      <w:r>
        <w:rPr>
          <w:sz w:val="20"/>
          <w:szCs w:val="20"/>
        </w:rPr>
        <w:t xml:space="preserve">Di en alemán (sin mirar): «das Wasser · das Brot · das Ei · das Fleisch» — ¿conjugación / artículo / posición del verbo?</w:t>
      </w:r>
    </w:p>
    <w:p>
      <w:pPr>
        <w:pStyle w:val="ListParagraph"/>
        <w:numPr>
          <w:ilvl w:val="0"/>
          <w:numId w:val="2"/>
        </w:numPr>
        <w:spacing w:after="60"/>
      </w:pPr>
      <w:r>
        <w:rPr>
          <w:sz w:val="20"/>
          <w:szCs w:val="20"/>
        </w:rPr>
        <w:t xml:space="preserve">Di en alemán (sin mirar): «-ung, -heit, -keit, -schaft, -ion → siempre femenino: die Ze» — ¿conjugación / artículo / posición del verbo?</w:t>
      </w:r>
    </w:p>
    <w:p>
      <w:pPr>
        <w:pStyle w:val="ListParagraph"/>
        <w:numPr>
          <w:ilvl w:val="0"/>
          <w:numId w:val="2"/>
        </w:numPr>
        <w:spacing w:after="60"/>
      </w:pPr>
      <w:r>
        <w:rPr>
          <w:sz w:val="20"/>
          <w:szCs w:val="20"/>
        </w:rPr>
        <w:t xml:space="preserve">Di en alemán (sin mirar): «-chen, -lein → siempre neutro: das Brötchen.» — ¿conjugación / artículo / posición del verbo?</w:t>
      </w:r>
    </w:p>
    <w:p>
      <w:pPr>
        <w:pStyle w:val="ListParagraph"/>
        <w:numPr>
          <w:ilvl w:val="0"/>
          <w:numId w:val="2"/>
        </w:numPr>
        <w:spacing w:after="60"/>
      </w:pPr>
      <w:r>
        <w:rPr>
          <w:sz w:val="20"/>
          <w:szCs w:val="20"/>
        </w:rPr>
        <w:t xml:space="preserve">Di en alemán (sin mirar): «-er de agente → masculino: der Lehrer, der Computer.» — ¿conjugación / artículo / posición del verbo?</w:t>
      </w:r>
    </w:p>
    <w:p>
      <w:pPr>
        <w:pStyle w:val="ListParagraph"/>
        <w:numPr>
          <w:ilvl w:val="0"/>
          <w:numId w:val="2"/>
        </w:numPr>
        <w:spacing w:after="60"/>
      </w:pPr>
      <w:r>
        <w:rPr>
          <w:sz w:val="20"/>
          <w:szCs w:val="20"/>
        </w:rPr>
        <w:t xml:space="preserve">Di en alemán (sin mirar): «ein Kaffee (m) · eine Milch (f) · ein Wasser (n)» — ¿conjugación / artículo / posición del verbo?</w:t>
      </w:r>
    </w:p>
    <w:p>
      <w:pPr>
        <w:pStyle w:val="ListParagraph"/>
        <w:numPr>
          <w:ilvl w:val="0"/>
          <w:numId w:val="2"/>
        </w:numPr>
        <w:spacing w:after="60"/>
      </w:pPr>
      <w:r>
        <w:rPr>
          <w:sz w:val="20"/>
          <w:szCs w:val="20"/>
        </w:rPr>
        <w:t xml:space="preserve">Di en alemán (sin mirar): «Was möchten Sie? — Ich möchte einen Kaffee, bitte.» — ¿conjugación / artículo / posición del verbo?</w:t>
      </w:r>
    </w:p>
    <w:p>
      <w:pPr>
        <w:pStyle w:val="ListParagraph"/>
        <w:numPr>
          <w:ilvl w:val="0"/>
          <w:numId w:val="2"/>
        </w:numPr>
        <w:spacing w:after="60"/>
      </w:pPr>
      <w:r>
        <w:rPr>
          <w:sz w:val="20"/>
          <w:szCs w:val="20"/>
        </w:rPr>
        <w:t xml:space="preserve">¿Cómo se conecta «Kapitel 3 · Essen und Trinken, bestimmter Artikel»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15/09/2026 — Kapitel 3 · Der Akkusativ</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Der Akkusativ». Según la guía del maestro, lo central es: Masculino: der → den · ein → einen; Femenino: die → die · eine → eine (no cambia); Neutro: das → das · ein → ein (no cambia); Plural: die → die.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Der Akkusativ</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160"/>
      </w:pPr>
      <w:r>
        <w:rPr>
          <w:sz w:val="20"/>
          <w:szCs w:val="20"/>
        </w:rPr>
        <w:t xml:space="preserve">La noticia buena: solo el masculino cambia. Si dominas der → den y ein → einen, dominas el 100% del acusativo de artículos.</w:t>
      </w:r>
    </w:p>
    <w:p>
      <w:pPr>
        <w:spacing w:after="160"/>
      </w:pPr>
      <w:r>
        <w:rPr>
          <w:sz w:val="20"/>
          <w:szCs w:val="20"/>
        </w:rPr>
        <w:t xml:space="preserve">essen, trinken, kaufen, haben, brauchen, möchten, nehmen, sehen, lesen. La mayoría de los verbos transitivos rigen acusativo.</w:t>
      </w:r>
    </w:p>
    <w:p>
      <w:pPr>
        <w:spacing w:after="160"/>
      </w:pPr>
      <w:r>
        <w:rPr>
          <w:sz w:val="20"/>
          <w:szCs w:val="20"/>
        </w:rPr>
        <w:t xml:space="preserve">El cambio ocurre solo en du y er/sie/es. Las demás personas son regulares.</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60" w:before="160"/>
      </w:pPr>
      <w:r>
        <w:rPr>
          <w:b/>
          <w:bCs/>
          <w:sz w:val="20"/>
          <w:szCs w:val="20"/>
        </w:rPr>
        <w:t xml:space="preserve">Explicación — para estudiar después</w:t>
      </w:r>
    </w:p>
    <w:p>
      <w:pPr>
        <w:spacing w:after="60" w:before="160"/>
      </w:pPr>
      <w:r>
        <w:rPr>
          <w:b/>
          <w:bCs/>
          <w:sz w:val="20"/>
          <w:szCs w:val="20"/>
        </w:rPr>
        <w:t xml:space="preserve">QUÉ ES UN CASO</w:t>
      </w:r>
    </w:p>
    <w:p>
      <w:pPr>
        <w:spacing w:after="160"/>
      </w:pPr>
      <w:r>
        <w:rPr>
          <w:sz w:val="20"/>
          <w:szCs w:val="20"/>
        </w:rPr>
        <w:t xml:space="preserve">Sección «QUÉ ES UN CASO»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sz w:val="20"/>
          <w:szCs w:val="20"/>
        </w:rPr>
        <w:t xml:space="preserve">NOMINATIV VS. AKKUSATIV</w:t>
      </w:r>
    </w:p>
    <w:p>
      <w:pPr>
        <w:spacing w:after="160"/>
      </w:pPr>
      <w:r>
        <w:rPr>
          <w:sz w:val="20"/>
          <w:szCs w:val="20"/>
        </w:rPr>
        <w:t xml:space="preserve">Sección «NOMINATIV VS. AKKUSATIV»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spacing w:after="160"/>
      </w:pPr>
      <w:r>
        <w:rPr>
          <w:sz w:val="20"/>
          <w:szCs w:val="20"/>
        </w:rPr>
        <w:t xml:space="preserve">La noticia buena: solo el masculino cambia. Si dominas der → den y ein → einen, dominas el 100% del acusativo de artículos.</w:t>
      </w:r>
    </w:p>
    <w:p>
      <w:pPr>
        <w:spacing w:after="60" w:before="160"/>
      </w:pPr>
      <w:r>
        <w:rPr>
          <w:b/>
          <w:bCs/>
          <w:sz w:val="20"/>
          <w:szCs w:val="20"/>
        </w:rPr>
        <w:t xml:space="preserve">BEISPIELE</w:t>
      </w:r>
    </w:p>
    <w:p>
      <w:pPr>
        <w:spacing w:after="160"/>
      </w:pPr>
      <w:r>
        <w:rPr>
          <w:sz w:val="20"/>
          <w:szCs w:val="20"/>
        </w:rPr>
        <w:t xml:space="preserve">Sección «BEISPIELE»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spacing w:after="60" w:before="160"/>
      </w:pPr>
      <w:r>
        <w:rPr>
          <w:b/>
          <w:bCs/>
          <w:sz w:val="20"/>
          <w:szCs w:val="20"/>
        </w:rPr>
        <w:t xml:space="preserve">VERBEN MIT AKKUSATIV</w:t>
      </w:r>
    </w:p>
    <w:p>
      <w:pPr>
        <w:spacing w:after="160"/>
      </w:pPr>
      <w:r>
        <w:rPr>
          <w:sz w:val="20"/>
          <w:szCs w:val="20"/>
        </w:rPr>
        <w:t xml:space="preserve">Sección «VERBEN MIT AKKUSATIV»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essen, trinken, kaufen, haben, brauchen, möchten, nehmen, sehen, lesen. La mayoría de los verbos transitivos rigen acusativo.</w:t>
      </w:r>
    </w:p>
    <w:p>
      <w:pPr>
        <w:spacing w:after="60" w:before="160"/>
      </w:pPr>
      <w:r>
        <w:rPr>
          <w:b/>
          <w:bCs/>
          <w:sz w:val="20"/>
          <w:szCs w:val="20"/>
        </w:rPr>
        <w:t xml:space="preserve">UNREGELMÄSSIGE VERBEN</w:t>
      </w:r>
    </w:p>
    <w:p>
      <w:pPr>
        <w:spacing w:after="160"/>
      </w:pPr>
      <w:r>
        <w:rPr>
          <w:sz w:val="20"/>
          <w:szCs w:val="20"/>
        </w:rPr>
        <w:t xml:space="preserve">Sección «UNREGELMÄSSIGE VERBEN»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160"/>
      </w:pPr>
      <w:r>
        <w:rPr>
          <w:sz w:val="20"/>
          <w:szCs w:val="20"/>
        </w:rPr>
        <w:t xml:space="preserve">El cambio ocurre solo en du y er/sie/es. Las demás personas son regulares.</w:t>
      </w:r>
    </w:p>
    <w:p>
      <w:pPr>
        <w:spacing w:after="60" w:before="160"/>
      </w:pPr>
      <w:r>
        <w:rPr>
          <w:b/>
          <w:bCs/>
          <w:sz w:val="20"/>
          <w:szCs w:val="20"/>
        </w:rPr>
        <w:t xml:space="preserve">MERKE</w:t>
      </w:r>
    </w:p>
    <w:p>
      <w:pPr>
        <w:spacing w:after="160"/>
      </w:pPr>
      <w:r>
        <w:rPr>
          <w:sz w:val="20"/>
          <w:szCs w:val="20"/>
        </w:rPr>
        <w:t xml:space="preserve">Sección «MERKE»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160"/>
      </w:pPr>
      <w:r>
        <w:rPr>
          <w:sz w:val="20"/>
          <w:szCs w:val="20"/>
        </w:rPr>
        <w:t xml:space="preserve">• Masculino: der → den · ein → einen: practícalo en 3 oraciones (ich / du / er). Si es verbo, conjugalo completo; si es vocabulario, di el artículo (der/die/das) y el plural si lo sabes. Tema: «Kapitel 3 · Der Akkusativ».</w:t>
      </w:r>
    </w:p>
    <w:p>
      <w:pPr>
        <w:spacing w:after="160"/>
      </w:pPr>
      <w:r>
        <w:rPr>
          <w:sz w:val="20"/>
          <w:szCs w:val="20"/>
        </w:rPr>
        <w:t xml:space="preserve">• Femenino: die → die · eine → eine (no cambia): practícalo en 3 oraciones (ich / du / er). Si es verbo, conjugalo completo; si es vocabulario, di el artículo (der/die/das) y el plural si lo sabes. Tema: «Kapitel 3 · Der Akkusativ».</w:t>
      </w:r>
    </w:p>
    <w:p>
      <w:pPr>
        <w:spacing w:after="160"/>
      </w:pPr>
      <w:r>
        <w:rPr>
          <w:sz w:val="20"/>
          <w:szCs w:val="20"/>
        </w:rPr>
        <w:t xml:space="preserve">• Neutro: das → das · ein → ein (no cambia): practícalo en 3 oraciones (ich / du / er). Si es verbo, conjugalo completo; si es vocabulario, di el artículo (der/die/das) y el plural si lo sabes. Tema: «Kapitel 3 · Der Akkusativ».</w:t>
      </w:r>
    </w:p>
    <w:p>
      <w:pPr>
        <w:spacing w:after="160"/>
      </w:pPr>
      <w:r>
        <w:rPr>
          <w:sz w:val="20"/>
          <w:szCs w:val="20"/>
        </w:rPr>
        <w:t xml:space="preserve">• Plural: die → die: practícalo en 3 oraciones (ich / du / er). Si es verbo, conjugalo completo; si es vocabulario, di el artículo (der/die/das) y el plural si lo sabes. Tema: «Kapitel 3 · Der Akkusativ».</w:t>
      </w:r>
    </w:p>
    <w:p>
      <w:pPr>
        <w:spacing w:after="160"/>
      </w:pPr>
      <w:r>
        <w:rPr>
          <w:sz w:val="20"/>
          <w:szCs w:val="20"/>
        </w:rPr>
        <w:t xml:space="preserve">• Der Apfel ist rot. → Ich esse den Apfel.: practícalo en 3 oraciones (ich / du / er). Si es verbo, conjugalo completo; si es vocabulario, di el artículo (der/die/das) y el plural si lo sabes. Tema: «Kapitel 3 · Der Akkusativ».</w:t>
      </w:r>
    </w:p>
    <w:p>
      <w:pPr>
        <w:spacing w:after="160"/>
      </w:pPr>
      <w:r>
        <w:rPr>
          <w:sz w:val="20"/>
          <w:szCs w:val="20"/>
        </w:rPr>
        <w:t xml:space="preserve">• Die Milch ist kalt. → Ich trinke die Milch.: practícalo en 3 oraciones (ich / du / er). Si es verbo, conjugalo completo; si es vocabulario, di el artículo (der/die/das) y el plural si lo sabes. Tema: «Kapitel 3 · Der Akkusativ».</w:t>
      </w:r>
    </w:p>
    <w:p>
      <w:pPr>
        <w:spacing w:after="160"/>
      </w:pPr>
      <w:r>
        <w:rPr>
          <w:sz w:val="20"/>
          <w:szCs w:val="20"/>
        </w:rPr>
        <w:t xml:space="preserve">• Das Brot ist frisch. → Ich kaufe das Brot.: practícalo en 3 oraciones (ich / du / er). Si es verbo, conjugalo completo; si es vocabulario, di el artículo (der/die/das) y el plural si lo sabes. Tema: «Kapitel 3 · Der Akkusativ».</w:t>
      </w:r>
    </w:p>
    <w:p>
      <w:pPr>
        <w:spacing w:after="160"/>
      </w:pPr>
      <w:r>
        <w:rPr>
          <w:sz w:val="20"/>
          <w:szCs w:val="20"/>
        </w:rPr>
        <w:t xml:space="preserve">• essen: ich esse, du isst, er isst: practícalo en 3 oraciones (ich / du / er). Si es verbo, conjugalo completo; si es vocabulario, di el artículo (der/die/das) y el plural si lo sabes. Tema: «Kapitel 3 · Der Akkusativ».</w:t>
      </w:r>
    </w:p>
    <w:p>
      <w:pPr>
        <w:spacing w:after="160"/>
      </w:pPr>
      <w:r>
        <w:rPr>
          <w:sz w:val="20"/>
          <w:szCs w:val="20"/>
        </w:rPr>
        <w:t xml:space="preserve">• nehmen: ich nehme, du nimmst, er nimmt: practícalo en 3 oraciones (ich / du / er). Si es verbo, conjugalo completo; si es vocabulario, di el artículo (der/die/das) y el plural si lo sabes. Tema: «Kapitel 3 · Der Akkusativ».</w:t>
      </w:r>
    </w:p>
    <w:p>
      <w:pPr>
        <w:spacing w:after="160"/>
      </w:pPr>
      <w:r>
        <w:rPr>
          <w:sz w:val="20"/>
          <w:szCs w:val="20"/>
        </w:rPr>
        <w:t xml:space="preserve">• lesen: ich lese, du liest, er liest: practícalo en 3 oraciones (ich / du / er). Si es verbo, conjugalo completo; si es vocabulario, di el artículo (der/die/das) y el plural si lo sabes. Tema: «Kapitel 3 · Der Akkusativ».</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3 · Der Akkusativ»):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«Masculino: der → den · ein → einen» — ¿conjugación / artículo / posición del verbo?</w:t>
      </w:r>
    </w:p>
    <w:p>
      <w:pPr>
        <w:pStyle w:val="ListParagraph"/>
        <w:numPr>
          <w:ilvl w:val="0"/>
          <w:numId w:val="2"/>
        </w:numPr>
        <w:spacing w:after="60"/>
      </w:pPr>
      <w:r>
        <w:rPr>
          <w:sz w:val="20"/>
          <w:szCs w:val="20"/>
        </w:rPr>
        <w:t xml:space="preserve">Di en alemán (sin mirar): «Femenino: die → die · eine → eine (no cambia)» — ¿conjugación / artículo / posición del verbo?</w:t>
      </w:r>
    </w:p>
    <w:p>
      <w:pPr>
        <w:pStyle w:val="ListParagraph"/>
        <w:numPr>
          <w:ilvl w:val="0"/>
          <w:numId w:val="2"/>
        </w:numPr>
        <w:spacing w:after="60"/>
      </w:pPr>
      <w:r>
        <w:rPr>
          <w:sz w:val="20"/>
          <w:szCs w:val="20"/>
        </w:rPr>
        <w:t xml:space="preserve">Di en alemán (sin mirar): «Neutro: das → das · ein → ein (no cambia)» — ¿conjugación / artículo / posición del verbo?</w:t>
      </w:r>
    </w:p>
    <w:p>
      <w:pPr>
        <w:pStyle w:val="ListParagraph"/>
        <w:numPr>
          <w:ilvl w:val="0"/>
          <w:numId w:val="2"/>
        </w:numPr>
        <w:spacing w:after="60"/>
      </w:pPr>
      <w:r>
        <w:rPr>
          <w:sz w:val="20"/>
          <w:szCs w:val="20"/>
        </w:rPr>
        <w:t xml:space="preserve">Di en alemán (sin mirar): «Plural: die → die» — ¿conjugación / artículo / posición del verbo?</w:t>
      </w:r>
    </w:p>
    <w:p>
      <w:pPr>
        <w:pStyle w:val="ListParagraph"/>
        <w:numPr>
          <w:ilvl w:val="0"/>
          <w:numId w:val="2"/>
        </w:numPr>
        <w:spacing w:after="60"/>
      </w:pPr>
      <w:r>
        <w:rPr>
          <w:sz w:val="20"/>
          <w:szCs w:val="20"/>
        </w:rPr>
        <w:t xml:space="preserve">Di en alemán (sin mirar): «Der Apfel ist rot. → Ich esse den Apfel.» — ¿conjugación / artículo / posición del verbo?</w:t>
      </w:r>
    </w:p>
    <w:p>
      <w:pPr>
        <w:pStyle w:val="ListParagraph"/>
        <w:numPr>
          <w:ilvl w:val="0"/>
          <w:numId w:val="2"/>
        </w:numPr>
        <w:spacing w:after="60"/>
      </w:pPr>
      <w:r>
        <w:rPr>
          <w:sz w:val="20"/>
          <w:szCs w:val="20"/>
        </w:rPr>
        <w:t xml:space="preserve">Di en alemán (sin mirar): «Die Milch ist kalt. → Ich trinke die Milch.» — ¿conjugación / artículo / posición del verbo?</w:t>
      </w:r>
    </w:p>
    <w:p>
      <w:pPr>
        <w:pStyle w:val="ListParagraph"/>
        <w:numPr>
          <w:ilvl w:val="0"/>
          <w:numId w:val="2"/>
        </w:numPr>
        <w:spacing w:after="60"/>
      </w:pPr>
      <w:r>
        <w:rPr>
          <w:sz w:val="20"/>
          <w:szCs w:val="20"/>
        </w:rPr>
        <w:t xml:space="preserve">Di en alemán (sin mirar): «Das Brot ist frisch. → Ich kaufe das Brot.» — ¿conjugación / artículo / posición del verbo?</w:t>
      </w:r>
    </w:p>
    <w:p>
      <w:pPr>
        <w:pStyle w:val="ListParagraph"/>
        <w:numPr>
          <w:ilvl w:val="0"/>
          <w:numId w:val="2"/>
        </w:numPr>
        <w:spacing w:after="60"/>
      </w:pPr>
      <w:r>
        <w:rPr>
          <w:sz w:val="20"/>
          <w:szCs w:val="20"/>
        </w:rPr>
        <w:t xml:space="preserve">Di en alemán (sin mirar): «essen: ich esse, du isst, er isst» — ¿conjugación / artículo / posición del verbo?</w:t>
      </w:r>
    </w:p>
    <w:p>
      <w:pPr>
        <w:pStyle w:val="ListParagraph"/>
        <w:numPr>
          <w:ilvl w:val="0"/>
          <w:numId w:val="2"/>
        </w:numPr>
        <w:spacing w:after="60"/>
      </w:pPr>
      <w:r>
        <w:rPr>
          <w:sz w:val="20"/>
          <w:szCs w:val="20"/>
        </w:rPr>
        <w:t xml:space="preserve">¿Cómo se conecta «Kapitel 3 · Der Akkusativ»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17/09/2026 — Kapitel 3 · Plural und Negativartikel kein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Plural und Negativartikel kein». Según la guía del maestro, lo central es: -e: der Tisch → die Tische; -er: das Kind → die Kinder (a menudo con Umlaut: das Buch → die Bücher); -(e)n: die Frau → die Frauen; -s: das Auto → die Autos (extranjerismos).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Plural und Negativartikel kein</w:t>
      </w:r>
    </w:p>
    <w:p>
      <w:pPr>
        <w:spacing w:after="160"/>
      </w:pPr>
      <w:r>
        <w:rPr>
          <w:sz w:val="20"/>
          <w:szCs w:val="20"/>
        </w:rPr>
        <w:t xml:space="preserve">El alemán tiene cinco patrones de plural y no hay una regla que los prediga con seguridad. Por eso el plural se memoriza con la palabra.</w:t>
      </w:r>
    </w:p>
    <w:p>
      <w:pPr>
        <w:spacing w:after="160"/>
      </w:pPr>
      <w:r>
        <w:rPr>
          <w:sz w:val="20"/>
          <w:szCs w:val="20"/>
        </w:rPr>
        <w:t xml:space="preserve">En plural el artículo definido es siempre die, sin importar el género original. Eso simplifica.</w:t>
      </w:r>
    </w:p>
    <w:p>
      <w:pPr>
        <w:spacing w:after="160"/>
      </w:pPr>
      <w:r>
        <w:rPr>
          <w:sz w:val="20"/>
          <w:szCs w:val="20"/>
        </w:rPr>
        <w:t xml:space="preserve">Para negar un sustantivo no se usa nicht sino kein, que se declina como ein.</w:t>
      </w:r>
    </w:p>
    <w:p>
      <w:pPr>
        <w:spacing w:after="160"/>
      </w:pPr>
      <w:r>
        <w:rPr>
          <w:sz w:val="20"/>
          <w:szCs w:val="20"/>
        </w:rPr>
        <w:t xml:space="preserve">Regla rápida: si lo que niegas lleva ein o va sin artículo, usa kein. En todo lo demás, nicht.</w:t>
      </w:r>
    </w:p>
    <w:p>
      <w:pPr>
        <w:spacing w:after="160"/>
      </w:pPr>
      <w:r>
        <w:rPr>
          <w:sz w:val="20"/>
          <w:szCs w:val="20"/>
        </w:rPr>
        <w:t xml:space="preserve">Quiz 3 y Übungsbuch Kapitel 3: límite 24 de septiembre, 11:00 AM.</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60" w:before="160"/>
      </w:pPr>
      <w:r>
        <w:rPr>
          <w:b/>
          <w:bCs/>
          <w:sz w:val="20"/>
          <w:szCs w:val="20"/>
        </w:rPr>
        <w:t xml:space="preserve">Explicación — para estudiar después</w:t>
      </w:r>
    </w:p>
    <w:p>
      <w:pPr>
        <w:spacing w:after="60" w:before="160"/>
      </w:pPr>
      <w:r>
        <w:rPr>
          <w:b/>
          <w:bCs/>
          <w:sz w:val="20"/>
          <w:szCs w:val="20"/>
        </w:rPr>
        <w:t xml:space="preserve">DIE PLURALFORMEN</w:t>
      </w:r>
    </w:p>
    <w:p>
      <w:pPr>
        <w:spacing w:after="160"/>
      </w:pPr>
      <w:r>
        <w:rPr>
          <w:sz w:val="20"/>
          <w:szCs w:val="20"/>
        </w:rPr>
        <w:t xml:space="preserve">Sección «DIE PLURALFORMEN»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alemán tiene cinco patrones de plural y no hay una regla que los prediga con seguridad. Por eso el plural se memoriza con la palabra.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spacing w:after="160"/>
      </w:pPr>
      <w:r>
        <w:rPr>
          <w:sz w:val="20"/>
          <w:szCs w:val="20"/>
        </w:rPr>
        <w:t xml:space="preserve">En plural el artículo definido es siempre die, sin importar el género original. Eso simplifica.</w:t>
      </w:r>
    </w:p>
    <w:p>
      <w:pPr>
        <w:spacing w:after="60" w:before="160"/>
      </w:pPr>
      <w:r>
        <w:rPr>
          <w:b/>
          <w:bCs/>
          <w:sz w:val="20"/>
          <w:szCs w:val="20"/>
        </w:rPr>
        <w:t xml:space="preserve">NEGATIVARTIKEL KEIN</w:t>
      </w:r>
    </w:p>
    <w:p>
      <w:pPr>
        <w:spacing w:after="160"/>
      </w:pPr>
      <w:r>
        <w:rPr>
          <w:sz w:val="20"/>
          <w:szCs w:val="20"/>
        </w:rPr>
        <w:t xml:space="preserve">Sección «NEGATIVARTIKEL KEIN»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Para negar un sustantivo no se usa nicht sino kein, que se declina como ein.</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spacing w:after="60" w:before="160"/>
      </w:pPr>
      <w:r>
        <w:rPr>
          <w:b/>
          <w:bCs/>
          <w:sz w:val="20"/>
          <w:szCs w:val="20"/>
        </w:rPr>
        <w:t xml:space="preserve">NICHT ODER KEIN?</w:t>
      </w:r>
    </w:p>
    <w:p>
      <w:pPr>
        <w:spacing w:after="160"/>
      </w:pPr>
      <w:r>
        <w:rPr>
          <w:sz w:val="20"/>
          <w:szCs w:val="20"/>
        </w:rPr>
        <w:t xml:space="preserve">Sección «NICHT ODER KEIN?» de «Kapitel 3 · Plural und Negativartikel kein».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160"/>
      </w:pPr>
      <w:r>
        <w:rPr>
          <w:sz w:val="20"/>
          <w:szCs w:val="20"/>
        </w:rPr>
        <w:t xml:space="preserve">Regla rápida: si lo que niegas lleva ein o va sin artículo, usa kein. En todo lo demás, nicht.</w:t>
      </w:r>
    </w:p>
    <w:p>
      <w:pPr>
        <w:spacing w:after="60" w:before="160"/>
      </w:pPr>
      <w:r>
        <w:rPr>
          <w:b/>
          <w:bCs/>
          <w:sz w:val="20"/>
          <w:szCs w:val="20"/>
        </w:rPr>
        <w:t xml:space="preserve">FRIST</w:t>
      </w:r>
    </w:p>
    <w:p>
      <w:pPr>
        <w:spacing w:after="160"/>
      </w:pPr>
      <w:r>
        <w:rPr>
          <w:sz w:val="20"/>
          <w:szCs w:val="20"/>
        </w:rPr>
        <w:t xml:space="preserve">Sección «FRIST»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Quiz 3 y Übungsbuch Kapitel 3: límite 24 de septiembre, 11:00 AM.</w:t>
      </w:r>
    </w:p>
    <w:p>
      <w:pPr>
        <w:spacing w:after="160"/>
      </w:pPr>
      <w:r>
        <w:rPr>
          <w:sz w:val="20"/>
          <w:szCs w:val="20"/>
        </w:rPr>
        <w:t xml:space="preserve">• -e: der Tisch → die Tische: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-er: das Kind → die Kinder (a menudo con Umlaut: das Buch → die Bücher):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-(e)n: die Frau → die Frauen: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 das Auto → die Autos (extranjerismos):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sin cambio: der Lehrer → die Lehrer (a veces con Umlaut: der Apfel → die Äpfel):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habe einen Bruder. → Ich habe keinen Bruder.: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trinke Kaffee. → Ich trinke keinen Kaffee.: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Das ist eine Suppe. → Das ist keine Suppe.: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kein niega sustantivos: Ich habe kein Auto.: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nicht niega verbos, adjetivos y nombres propios: Ich arbeite nicht. Das ist n…: practícalo en 3 oraciones (ich / du / er). Si es verbo, conjugalo completo; si es vocabulario, di el artículo (der/die/das) y el plural si lo sabes. Tema: «Kapitel 3 · Plural und Negativartikel kein».</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3 · Plural und Negativartikel kein»):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«-e: der Tisch → die Tische» — ¿conjugación / artículo / posición del verbo?</w:t>
      </w:r>
    </w:p>
    <w:p>
      <w:pPr>
        <w:pStyle w:val="ListParagraph"/>
        <w:numPr>
          <w:ilvl w:val="0"/>
          <w:numId w:val="2"/>
        </w:numPr>
        <w:spacing w:after="60"/>
      </w:pPr>
      <w:r>
        <w:rPr>
          <w:sz w:val="20"/>
          <w:szCs w:val="20"/>
        </w:rPr>
        <w:t xml:space="preserve">Di en alemán (sin mirar): «-er: das Kind → die Kinder (a menudo con Umlaut: das Buch → » — ¿conjugación / artículo / posición del verbo?</w:t>
      </w:r>
    </w:p>
    <w:p>
      <w:pPr>
        <w:pStyle w:val="ListParagraph"/>
        <w:numPr>
          <w:ilvl w:val="0"/>
          <w:numId w:val="2"/>
        </w:numPr>
        <w:spacing w:after="60"/>
      </w:pPr>
      <w:r>
        <w:rPr>
          <w:sz w:val="20"/>
          <w:szCs w:val="20"/>
        </w:rPr>
        <w:t xml:space="preserve">Di en alemán (sin mirar): «-(e)n: die Frau → die Frauen» — ¿conjugación / artículo / posición del verbo?</w:t>
      </w:r>
    </w:p>
    <w:p>
      <w:pPr>
        <w:pStyle w:val="ListParagraph"/>
        <w:numPr>
          <w:ilvl w:val="0"/>
          <w:numId w:val="2"/>
        </w:numPr>
        <w:spacing w:after="60"/>
      </w:pPr>
      <w:r>
        <w:rPr>
          <w:sz w:val="20"/>
          <w:szCs w:val="20"/>
        </w:rPr>
        <w:t xml:space="preserve">Di en alemán (sin mirar): «-s: das Auto → die Autos (extranjerismos)» — ¿conjugación / artículo / posición del verbo?</w:t>
      </w:r>
    </w:p>
    <w:p>
      <w:pPr>
        <w:pStyle w:val="ListParagraph"/>
        <w:numPr>
          <w:ilvl w:val="0"/>
          <w:numId w:val="2"/>
        </w:numPr>
        <w:spacing w:after="60"/>
      </w:pPr>
      <w:r>
        <w:rPr>
          <w:sz w:val="20"/>
          <w:szCs w:val="20"/>
        </w:rPr>
        <w:t xml:space="preserve">Di en alemán (sin mirar): «sin cambio: der Lehrer → die Lehrer (a veces con Umlaut: der» — ¿conjugación / artículo / posición del verbo?</w:t>
      </w:r>
    </w:p>
    <w:p>
      <w:pPr>
        <w:pStyle w:val="ListParagraph"/>
        <w:numPr>
          <w:ilvl w:val="0"/>
          <w:numId w:val="2"/>
        </w:numPr>
        <w:spacing w:after="60"/>
      </w:pPr>
      <w:r>
        <w:rPr>
          <w:sz w:val="20"/>
          <w:szCs w:val="20"/>
        </w:rPr>
        <w:t xml:space="preserve">Di en alemán (sin mirar): «Ich habe einen Bruder. → Ich habe keinen Bruder.» — ¿conjugación / artículo / posición del verbo?</w:t>
      </w:r>
    </w:p>
    <w:p>
      <w:pPr>
        <w:pStyle w:val="ListParagraph"/>
        <w:numPr>
          <w:ilvl w:val="0"/>
          <w:numId w:val="2"/>
        </w:numPr>
        <w:spacing w:after="60"/>
      </w:pPr>
      <w:r>
        <w:rPr>
          <w:sz w:val="20"/>
          <w:szCs w:val="20"/>
        </w:rPr>
        <w:t xml:space="preserve">Di en alemán (sin mirar): «Ich trinke Kaffee. → Ich trinke keinen Kaffee.» — ¿conjugación / artículo / posición del verbo?</w:t>
      </w:r>
    </w:p>
    <w:p>
      <w:pPr>
        <w:pStyle w:val="ListParagraph"/>
        <w:numPr>
          <w:ilvl w:val="0"/>
          <w:numId w:val="2"/>
        </w:numPr>
        <w:spacing w:after="60"/>
      </w:pPr>
      <w:r>
        <w:rPr>
          <w:sz w:val="20"/>
          <w:szCs w:val="20"/>
        </w:rPr>
        <w:t xml:space="preserve">Di en alemán (sin mirar): «Das ist eine Suppe. → Das ist keine Suppe.» — ¿conjugación / artículo / posición del verbo?</w:t>
      </w:r>
    </w:p>
    <w:p>
      <w:pPr>
        <w:pStyle w:val="ListParagraph"/>
        <w:numPr>
          <w:ilvl w:val="0"/>
          <w:numId w:val="2"/>
        </w:numPr>
        <w:spacing w:after="60"/>
      </w:pPr>
      <w:r>
        <w:rPr>
          <w:sz w:val="20"/>
          <w:szCs w:val="20"/>
        </w:rPr>
        <w:t xml:space="preserve">¿Cómo se conecta «Kapitel 3 · Plural und Negativartikel kein»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22/09/2026 — Kapitel 3 · Wiederholung und Vorbereitung auf die Plattform</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Wiederholung und Vorbereitung auf die Plattform». Según la guía del maestro, lo central es: Genus: der/die/das, y las terminaciones que ayudan a adivinarlo.; Akkusativ: solo el masculino cambia (den, einen, keinen).; Plural: cinco patrones, artículo die para todos.; kein para sustantivos, nicht para lo demás..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Wiederholung und Vorbereitung auf die Plattform</w:t>
      </w:r>
    </w:p>
    <w:p>
      <w:pPr>
        <w:spacing w:after="160"/>
      </w:pPr>
      <w:r>
        <w:rPr>
          <w:sz w:val="20"/>
          <w:szCs w:val="20"/>
        </w:rPr>
        <w:t xml:space="preserve">El jueves 24 de septiembre es Plataforma 1, de 11:00 a 12:15. Vale 5% de la calificación final.</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160"/>
      </w:pPr>
      <w:r>
        <w:rPr>
          <w:sz w:val="20"/>
          <w:szCs w:val="20"/>
        </w:rPr>
        <w:t xml:space="preserve">Cada criterio vale 1.25 puntos si supera expectativas, 1 punto si cumple, 0.75 si tiene más de dos áreas de oportunidad.</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w:t>
      </w:r>
    </w:p>
    <w:p>
      <w:pPr>
        <w:spacing w:after="160"/>
      </w:pPr>
      <w:r>
        <w:rPr>
          <w:sz w:val="20"/>
          <w:szCs w:val="20"/>
        </w:rPr>
        <w:t xml:space="preserve">Sección «WIEDERHOLUNG KAPITEL 3»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spacing w:after="60" w:before="160"/>
      </w:pPr>
      <w:r>
        <w:rPr>
          <w:b/>
          <w:bCs/>
          <w:sz w:val="20"/>
          <w:szCs w:val="20"/>
        </w:rPr>
        <w:t xml:space="preserve">DIE PLATTFORM 1</w:t>
      </w:r>
    </w:p>
    <w:p>
      <w:pPr>
        <w:spacing w:after="160"/>
      </w:pPr>
      <w:r>
        <w:rPr>
          <w:sz w:val="20"/>
          <w:szCs w:val="20"/>
        </w:rPr>
        <w:t xml:space="preserve">Sección «DIE PLATTFORM 1»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24 de septiembre es Plataforma 1, de 11:00 a 12:15. Vale 5% de la calificación final.</w:t>
      </w:r>
    </w:p>
    <w:p>
      <w:pPr>
        <w:spacing w:after="60" w:before="160"/>
      </w:pPr>
      <w:r>
        <w:rPr>
          <w:b/>
          <w:bCs/>
          <w:sz w:val="20"/>
          <w:szCs w:val="20"/>
        </w:rPr>
        <w:t xml:space="preserve">SCHREIBTRAINING</w:t>
      </w:r>
    </w:p>
    <w:p>
      <w:pPr>
        <w:spacing w:after="160"/>
      </w:pPr>
      <w:r>
        <w:rPr>
          <w:sz w:val="20"/>
          <w:szCs w:val="20"/>
        </w:rPr>
        <w:t xml:space="preserve">Sección «SCHREIBTRAINING»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sz w:val="20"/>
          <w:szCs w:val="20"/>
        </w:rPr>
        <w:t xml:space="preserve">DIE BEWERTUNGSRUBRIK</w:t>
      </w:r>
    </w:p>
    <w:p>
      <w:pPr>
        <w:spacing w:after="160"/>
      </w:pPr>
      <w:r>
        <w:rPr>
          <w:sz w:val="20"/>
          <w:szCs w:val="20"/>
        </w:rPr>
        <w:t xml:space="preserve">Sección «DIE BEWERTUNGSRUBRIK»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160"/>
      </w:pPr>
      <w:r>
        <w:rPr>
          <w:sz w:val="20"/>
          <w:szCs w:val="20"/>
        </w:rPr>
        <w:t xml:space="preserve">Cada criterio vale 1.25 puntos si supera expectativas, 1 punto si cumple, 0.75 si tiene más de dos áreas de oportunidad.</w:t>
      </w:r>
    </w:p>
    <w:p>
      <w:pPr>
        <w:spacing w:after="60" w:before="160"/>
      </w:pPr>
      <w:r>
        <w:rPr>
          <w:b/>
          <w:bCs/>
          <w:sz w:val="20"/>
          <w:szCs w:val="20"/>
        </w:rPr>
        <w:t xml:space="preserve">WICHTIG: AKADEMISCHE EHRLICHKEIT</w:t>
      </w:r>
    </w:p>
    <w:p>
      <w:pPr>
        <w:spacing w:after="160"/>
      </w:pPr>
      <w:r>
        <w:rPr>
          <w:sz w:val="20"/>
          <w:szCs w:val="20"/>
        </w:rPr>
        <w:t xml:space="preserve">Sección «WICHTIG: AKADEMISCHE EHRLICHKEIT»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160"/>
      </w:pPr>
      <w:r>
        <w:rPr>
          <w:sz w:val="20"/>
          <w:szCs w:val="20"/>
        </w:rPr>
        <w:t xml:space="preserve">• Genus: der/die/das, y las terminaciones que ayudan a adivinarlo.: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Akkusativ: solo el masculino cambia (den, einen, keinen).: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Plural: cinco patrones, artículo die para todos.: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kein para sustantivos, nicht para lo demás.: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Wortschatz — usar el vocabulario visto en clase de manera apropiada.: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Grammatik — usar la gramática vista en clase correctamente.: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Kommunikation — que el texto se comprenda sin mucho esfuerzo.: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Anweisungen &amp; Regeln — seguir las instrucciones y las reglas ortográficas.: practícalo en 3 oraciones (ich / du / er). Si es verbo, conjugalo completo; si es vocabulario, di el artículo (der/die/das) y el plural si lo sabes. Tema: «Kapitel 3 · Wiederholung und Vorbereitung auf die Plattform».</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3 · Wiederholung und Vorbereitung auf die Plattform»):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«Genus: der/die/das, y las terminaciones que ayudan a adivina» — ¿conjugación / artículo / posición del verbo?</w:t>
      </w:r>
    </w:p>
    <w:p>
      <w:pPr>
        <w:pStyle w:val="ListParagraph"/>
        <w:numPr>
          <w:ilvl w:val="0"/>
          <w:numId w:val="2"/>
        </w:numPr>
        <w:spacing w:after="60"/>
      </w:pPr>
      <w:r>
        <w:rPr>
          <w:sz w:val="20"/>
          <w:szCs w:val="20"/>
        </w:rPr>
        <w:t xml:space="preserve">Di en alemán (sin mirar): «Akkusativ: solo el masculino cambia (den, einen, keinen).» — ¿conjugación / artículo / posición del verbo?</w:t>
      </w:r>
    </w:p>
    <w:p>
      <w:pPr>
        <w:pStyle w:val="ListParagraph"/>
        <w:numPr>
          <w:ilvl w:val="0"/>
          <w:numId w:val="2"/>
        </w:numPr>
        <w:spacing w:after="60"/>
      </w:pPr>
      <w:r>
        <w:rPr>
          <w:sz w:val="20"/>
          <w:szCs w:val="20"/>
        </w:rPr>
        <w:t xml:space="preserve">Di en alemán (sin mirar): «Plural: cinco patrones, artículo die para todos.» — ¿conjugación / artículo / posición del verbo?</w:t>
      </w:r>
    </w:p>
    <w:p>
      <w:pPr>
        <w:pStyle w:val="ListParagraph"/>
        <w:numPr>
          <w:ilvl w:val="0"/>
          <w:numId w:val="2"/>
        </w:numPr>
        <w:spacing w:after="60"/>
      </w:pPr>
      <w:r>
        <w:rPr>
          <w:sz w:val="20"/>
          <w:szCs w:val="20"/>
        </w:rPr>
        <w:t xml:space="preserve">Di en alemán (sin mirar): «kein para sustantivos, nicht para lo demás.» — ¿conjugación / artículo / posición del verbo?</w:t>
      </w:r>
    </w:p>
    <w:p>
      <w:pPr>
        <w:pStyle w:val="ListParagraph"/>
        <w:numPr>
          <w:ilvl w:val="0"/>
          <w:numId w:val="2"/>
        </w:numPr>
        <w:spacing w:after="60"/>
      </w:pPr>
      <w:r>
        <w:rPr>
          <w:sz w:val="20"/>
          <w:szCs w:val="20"/>
        </w:rPr>
        <w:t xml:space="preserve">Di en alemán (sin mirar): «Wortschatz — usar el vocabulario visto en clase de manera ap» — ¿conjugación / artículo / posición del verbo?</w:t>
      </w:r>
    </w:p>
    <w:p>
      <w:pPr>
        <w:pStyle w:val="ListParagraph"/>
        <w:numPr>
          <w:ilvl w:val="0"/>
          <w:numId w:val="2"/>
        </w:numPr>
        <w:spacing w:after="60"/>
      </w:pPr>
      <w:r>
        <w:rPr>
          <w:sz w:val="20"/>
          <w:szCs w:val="20"/>
        </w:rPr>
        <w:t xml:space="preserve">Di en alemán (sin mirar): «Grammatik — usar la gramática vista en clase correctamente.» — ¿conjugación / artículo / posición del verbo?</w:t>
      </w:r>
    </w:p>
    <w:p>
      <w:pPr>
        <w:pStyle w:val="ListParagraph"/>
        <w:numPr>
          <w:ilvl w:val="0"/>
          <w:numId w:val="2"/>
        </w:numPr>
        <w:spacing w:after="60"/>
      </w:pPr>
      <w:r>
        <w:rPr>
          <w:sz w:val="20"/>
          <w:szCs w:val="20"/>
        </w:rPr>
        <w:t xml:space="preserve">Di en alemán (sin mirar): «Kommunikation — que el texto se comprenda sin mucho esfuerzo» — ¿conjugación / artículo / posición del verbo?</w:t>
      </w:r>
    </w:p>
    <w:p>
      <w:pPr>
        <w:pStyle w:val="ListParagraph"/>
        <w:numPr>
          <w:ilvl w:val="0"/>
          <w:numId w:val="2"/>
        </w:numPr>
        <w:spacing w:after="60"/>
      </w:pPr>
      <w:r>
        <w:rPr>
          <w:sz w:val="20"/>
          <w:szCs w:val="20"/>
        </w:rPr>
        <w:t xml:space="preserve">Di en alemán (sin mirar): «Anweisungen &amp; Regeln — seguir las instrucciones y las reglas» — ¿conjugación / artículo / posición del verbo?</w:t>
      </w:r>
    </w:p>
    <w:p>
      <w:pPr>
        <w:pStyle w:val="ListParagraph"/>
        <w:numPr>
          <w:ilvl w:val="0"/>
          <w:numId w:val="2"/>
        </w:numPr>
        <w:spacing w:after="60"/>
      </w:pPr>
      <w:r>
        <w:rPr>
          <w:sz w:val="20"/>
          <w:szCs w:val="20"/>
        </w:rPr>
        <w:t xml:space="preserve">¿Cómo se conecta «Kapitel 3 · Wiederholung und Vorbereitung auf die Plattform»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24/09/2026 — Plattform 1 · Schreibtraining</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«Plattform 1 · Schreibtraining». Según la guía del maestro, lo central es: Las indicaciones están en Blackboard, en el apartado Plattform.; Se entrega en documento Word legible.; Se evalúa con la rúbrica de cuatro criterios: Wortschatz, Grammatik, Kommunikation, Anweisungen &amp; Regeln.; Presentación: Ich heiße… Ich komme aus… Ich wohne in… Ich studiere….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Plattform 1 · Schreibtraining</w:t>
      </w:r>
    </w:p>
    <w:p>
      <w:pPr>
        <w:spacing w:after="160"/>
      </w:pPr>
      <w:r>
        <w:rPr>
          <w:sz w:val="20"/>
          <w:szCs w:val="20"/>
        </w:rPr>
        <w:t xml:space="preserve">Hoy, 24 de septiembre, de 11:00 a 12:15. Vale 5% de la calificación final.</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Explicación — para estudiar después</w:t>
      </w:r>
    </w:p>
    <w:p>
      <w:pPr>
        <w:spacing w:after="60" w:before="160"/>
      </w:pPr>
      <w:r>
        <w:rPr>
          <w:b/>
          <w:bCs/>
          <w:sz w:val="20"/>
          <w:szCs w:val="20"/>
        </w:rPr>
        <w:t xml:space="preserve">PLATTFORM 1</w:t>
      </w:r>
    </w:p>
    <w:p>
      <w:pPr>
        <w:spacing w:after="160"/>
      </w:pPr>
      <w:r>
        <w:rPr>
          <w:sz w:val="20"/>
          <w:szCs w:val="20"/>
        </w:rPr>
        <w:t xml:space="preserve">Sección «PLATTFORM 1»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24 de septiembre, de 11:00 a 12:15. Vale 5% de la calificación final.</w:t>
      </w:r>
    </w:p>
    <w:p>
      <w:pPr>
        <w:spacing w:after="60" w:before="160"/>
      </w:pPr>
      <w:r>
        <w:rPr>
          <w:b/>
          <w:bCs/>
          <w:sz w:val="20"/>
          <w:szCs w:val="20"/>
        </w:rPr>
        <w:t xml:space="preserve">WAS ZU TUN IST</w:t>
      </w:r>
    </w:p>
    <w:p>
      <w:pPr>
        <w:spacing w:after="160"/>
      </w:pPr>
      <w:r>
        <w:rPr>
          <w:sz w:val="20"/>
          <w:szCs w:val="20"/>
        </w:rPr>
        <w:t xml:space="preserve">Sección «WAS ZU TUN IST»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spacing w:after="60" w:before="160"/>
      </w:pPr>
      <w:r>
        <w:rPr>
          <w:b/>
          <w:bCs/>
          <w:sz w:val="20"/>
          <w:szCs w:val="20"/>
        </w:rPr>
        <w:t xml:space="preserve">SPRACHMITTEL, DIE DU BENUTZEN KANNST</w:t>
      </w:r>
    </w:p>
    <w:p>
      <w:pPr>
        <w:spacing w:after="160"/>
      </w:pPr>
      <w:r>
        <w:rPr>
          <w:sz w:val="20"/>
          <w:szCs w:val="20"/>
        </w:rPr>
        <w:t xml:space="preserve">Sección «SPRACHMITTEL, DIE DU BENUTZEN KANNST»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PLATZ FÜR NOTIZEN</w:t>
      </w:r>
    </w:p>
    <w:p>
      <w:pPr>
        <w:spacing w:after="160"/>
      </w:pPr>
      <w:r>
        <w:rPr>
          <w:sz w:val="20"/>
          <w:szCs w:val="20"/>
        </w:rPr>
        <w:t xml:space="preserve">Sección «PLATZ FÜR NOTIZEN» de «Plattform 1 · Schreibtraining».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160"/>
      </w:pPr>
      <w:r>
        <w:rPr>
          <w:sz w:val="20"/>
          <w:szCs w:val="20"/>
        </w:rPr>
        <w:t xml:space="preserve">• Las indicaciones están en Blackboard, en el apartado Plattform.: practícalo en 3 oraciones (ich / du / er). Si es verbo, conjugalo completo; si es vocabulario, di el artículo (der/die/das) y el plural si lo sabes. Tema: «Plattform 1 · Schreibtraining».</w:t>
      </w:r>
    </w:p>
    <w:p>
      <w:pPr>
        <w:spacing w:after="160"/>
      </w:pPr>
      <w:r>
        <w:rPr>
          <w:sz w:val="20"/>
          <w:szCs w:val="20"/>
        </w:rPr>
        <w:t xml:space="preserve">• Se entrega en documento Word legible.: practícalo en 3 oraciones (ich / du / er). Si es verbo, conjugalo completo; si es vocabulario, di el artículo (der/die/das) y el plural si lo sabes. Tema: «Plattform 1 · Schreibtraining».</w:t>
      </w:r>
    </w:p>
    <w:p>
      <w:pPr>
        <w:spacing w:after="160"/>
      </w:pPr>
      <w:r>
        <w:rPr>
          <w:sz w:val="20"/>
          <w:szCs w:val="20"/>
        </w:rPr>
        <w:t xml:space="preserve">• Se evalúa con la rúbrica de cuatro criterios: Wortschatz, Grammatik, Kommunik…: practícalo en 3 oraciones (ich / du / er). Si es verbo, conjugalo completo; si es vocabulario, di el artículo (der/die/das) y el plural si lo sabes. Tema: «Plattform 1 · Schreibtraining».</w:t>
      </w:r>
    </w:p>
    <w:p>
      <w:pPr>
        <w:spacing w:after="160"/>
      </w:pPr>
      <w:r>
        <w:rPr>
          <w:sz w:val="20"/>
          <w:szCs w:val="20"/>
        </w:rPr>
        <w:t xml:space="preserve">• Presentación: Ich heiße… Ich komme aus… Ich wohne in… Ich studiere…: practícalo en 3 oraciones (ich / du / er). Si es verbo, conjugalo completo; si es vocabulario, di el artículo (der/die/das) y el plural si lo sabes. Tema: «Plattform 1 · Schreibtraining».</w:t>
      </w:r>
    </w:p>
    <w:p>
      <w:pPr>
        <w:spacing w:after="160"/>
      </w:pPr>
      <w:r>
        <w:rPr>
          <w:sz w:val="20"/>
          <w:szCs w:val="20"/>
        </w:rPr>
        <w:t xml:space="preserve">• Familia: Ich habe einen Bruder / eine Schwester / keine Geschwister.: practícalo en 3 oraciones (ich / du / er). Si es verbo, conjugalo completo; si es vocabulario, di el artículo (der/die/das) y el plural si lo sabes. Tema: «Plattform 1 · Schreibtraining».</w:t>
      </w:r>
    </w:p>
    <w:p>
      <w:pPr>
        <w:spacing w:after="160"/>
      </w:pPr>
      <w:r>
        <w:rPr>
          <w:sz w:val="20"/>
          <w:szCs w:val="20"/>
        </w:rPr>
        <w:t xml:space="preserve">• Gustos con comida: Ich esse gern… Ich trinke keinen…: practícalo en 3 oraciones (ich / du / er). Si es verbo, conjugalo completo; si es vocabulario, di el artículo (der/die/das) y el plural si lo sabes. Tema: «Plattform 1 · Schreibtraining».</w:t>
      </w:r>
    </w:p>
    <w:p>
      <w:pPr>
        <w:spacing w:after="160"/>
      </w:pPr>
      <w:r>
        <w:rPr>
          <w:sz w:val="20"/>
          <w:szCs w:val="20"/>
        </w:rPr>
        <w:t xml:space="preserve">• Conectores simples: und, aber, oder, denn.: practícalo en 3 oraciones (ich / du / er). Si es verbo, conjugalo completo; si es vocabulario, di el artículo (der/die/das) y el plural si lo sabes. Tema: «Plattform 1 · Schreibtraining».</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(«Plattform 1 · Schreibtraining»):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«Las indicaciones están en Blackboard, en el apartado Plattfo» — ¿conjugación / artículo / posición del verbo?</w:t>
      </w:r>
    </w:p>
    <w:p>
      <w:pPr>
        <w:pStyle w:val="ListParagraph"/>
        <w:numPr>
          <w:ilvl w:val="0"/>
          <w:numId w:val="2"/>
        </w:numPr>
        <w:spacing w:after="60"/>
      </w:pPr>
      <w:r>
        <w:rPr>
          <w:sz w:val="20"/>
          <w:szCs w:val="20"/>
        </w:rPr>
        <w:t xml:space="preserve">Di en alemán (sin mirar): «Se entrega en documento Word legible.» — ¿conjugación / artículo / posición del verbo?</w:t>
      </w:r>
    </w:p>
    <w:p>
      <w:pPr>
        <w:pStyle w:val="ListParagraph"/>
        <w:numPr>
          <w:ilvl w:val="0"/>
          <w:numId w:val="2"/>
        </w:numPr>
        <w:spacing w:after="60"/>
      </w:pPr>
      <w:r>
        <w:rPr>
          <w:sz w:val="20"/>
          <w:szCs w:val="20"/>
        </w:rPr>
        <w:t xml:space="preserve">Di en alemán (sin mirar): «Se evalúa con la rúbrica de cuatro criterios: Wortschatz, Gr» — ¿conjugación / artículo / posición del verbo?</w:t>
      </w:r>
    </w:p>
    <w:p>
      <w:pPr>
        <w:pStyle w:val="ListParagraph"/>
        <w:numPr>
          <w:ilvl w:val="0"/>
          <w:numId w:val="2"/>
        </w:numPr>
        <w:spacing w:after="60"/>
      </w:pPr>
      <w:r>
        <w:rPr>
          <w:sz w:val="20"/>
          <w:szCs w:val="20"/>
        </w:rPr>
        <w:t xml:space="preserve">Di en alemán (sin mirar): «Presentación: Ich heiße… Ich komme aus… Ich wohne in… Ich st» — ¿conjugación / artículo / posición del verbo?</w:t>
      </w:r>
    </w:p>
    <w:p>
      <w:pPr>
        <w:pStyle w:val="ListParagraph"/>
        <w:numPr>
          <w:ilvl w:val="0"/>
          <w:numId w:val="2"/>
        </w:numPr>
        <w:spacing w:after="60"/>
      </w:pPr>
      <w:r>
        <w:rPr>
          <w:sz w:val="20"/>
          <w:szCs w:val="20"/>
        </w:rPr>
        <w:t xml:space="preserve">Di en alemán (sin mirar): «Familia: Ich habe einen Bruder / eine Schwester / keine Gesc» — ¿conjugación / artículo / posición del verbo?</w:t>
      </w:r>
    </w:p>
    <w:p>
      <w:pPr>
        <w:pStyle w:val="ListParagraph"/>
        <w:numPr>
          <w:ilvl w:val="0"/>
          <w:numId w:val="2"/>
        </w:numPr>
        <w:spacing w:after="60"/>
      </w:pPr>
      <w:r>
        <w:rPr>
          <w:sz w:val="20"/>
          <w:szCs w:val="20"/>
        </w:rPr>
        <w:t xml:space="preserve">Di en alemán (sin mirar): «Gustos con comida: Ich esse gern… Ich trinke keinen…» — ¿conjugación / artículo / posición del verbo?</w:t>
      </w:r>
    </w:p>
    <w:p>
      <w:pPr>
        <w:pStyle w:val="ListParagraph"/>
        <w:numPr>
          <w:ilvl w:val="0"/>
          <w:numId w:val="2"/>
        </w:numPr>
        <w:spacing w:after="60"/>
      </w:pPr>
      <w:r>
        <w:rPr>
          <w:sz w:val="20"/>
          <w:szCs w:val="20"/>
        </w:rPr>
        <w:t xml:space="preserve">Di en alemán (sin mirar): «Conectores simples: und, aber, oder, denn.» — ¿conjugación / artículo / posición del verbo?</w:t>
      </w:r>
    </w:p>
    <w:p>
      <w:pPr>
        <w:pStyle w:val="ListParagraph"/>
        <w:numPr>
          <w:ilvl w:val="0"/>
          <w:numId w:val="2"/>
        </w:numPr>
        <w:spacing w:after="60"/>
      </w:pPr>
      <w:r>
        <w:rPr>
          <w:sz w:val="20"/>
          <w:szCs w:val="20"/>
        </w:rPr>
        <w:t xml:space="preserve">¿Cómo se conecta «Plattform 1 · Schreibtraining»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29/09/2026 — Kapitel 4 · Die Uhrzeit und die Wochentage</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Die Uhrzeit und die Wochentage». Según la guía del maestro, lo central es: Montag, Dienstag, Mittwoch, Donnerstag, Freitag, Samstag, Sonntag.; Todos son masculinos: der Montag.; Con día se usa am: am Montag, am Wochenende.; 13:00 — dreizehn Uhr.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Die Uhrzeit und die Wochentage</w:t>
      </w:r>
    </w:p>
    <w:p>
      <w:pPr>
        <w:spacing w:after="160"/>
      </w:pPr>
      <w:r>
        <w:rPr>
          <w:sz w:val="20"/>
          <w:szCs w:val="20"/>
        </w:rPr>
        <w:t xml:space="preserve">La forma oficial usa el reloj de 24 horas y es la de horarios, estaciones y clases.</w:t>
      </w:r>
    </w:p>
    <w:p>
      <w:pPr>
        <w:spacing w:after="160"/>
      </w:pPr>
      <w:r>
        <w:rPr>
          <w:sz w:val="20"/>
          <w:szCs w:val="20"/>
        </w:rPr>
        <w:t xml:space="preserve">La forma coloquial usa 12 horas y expresiones relativas. Es la que se oye en la calle.</w:t>
      </w:r>
    </w:p>
    <w:p>
      <w:pPr>
        <w:spacing w:after="160"/>
      </w:pPr>
      <w:r>
        <w:rPr>
          <w:sz w:val="20"/>
          <w:szCs w:val="20"/>
        </w:rPr>
        <w:t xml:space="preserve">halb es la trampa clásica para hispanohablantes. halb neun son las 8:30. Piénsalo como «medio camino hacia las nueve».</w:t>
      </w:r>
    </w:p>
    <w:p>
      <w:pPr>
        <w:spacing w:after="160"/>
      </w:pPr>
      <w:r>
        <w:rPr>
          <w:sz w:val="20"/>
          <w:szCs w:val="20"/>
        </w:rPr>
        <w:t xml:space="preserve">Ejercicio: describe tu horario real. Am Montag habe ich um zehn Uhr Mensch-Computer-Interaktion und um dreizehn Uhr Datenstrukturen.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Explicación — para estudiar después</w:t>
      </w:r>
    </w:p>
    <w:p>
      <w:pPr>
        <w:spacing w:after="60" w:before="160"/>
      </w:pPr>
      <w:r>
        <w:rPr>
          <w:b/>
          <w:bCs/>
          <w:sz w:val="20"/>
          <w:szCs w:val="20"/>
        </w:rPr>
        <w:t xml:space="preserve">DIE WOCHENTAGE</w:t>
      </w:r>
    </w:p>
    <w:p>
      <w:pPr>
        <w:spacing w:after="160"/>
      </w:pPr>
      <w:r>
        <w:rPr>
          <w:sz w:val="20"/>
          <w:szCs w:val="20"/>
        </w:rPr>
        <w:t xml:space="preserve">Sección «DIE WOCHENTAGE»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spacing w:after="60" w:before="160"/>
      </w:pPr>
      <w:r>
        <w:rPr>
          <w:b/>
          <w:bCs/>
          <w:sz w:val="20"/>
          <w:szCs w:val="20"/>
        </w:rPr>
        <w:t xml:space="preserve">DIE UHRZEIT: OFFIZIELL</w:t>
      </w:r>
    </w:p>
    <w:p>
      <w:pPr>
        <w:spacing w:after="160"/>
      </w:pPr>
      <w:r>
        <w:rPr>
          <w:sz w:val="20"/>
          <w:szCs w:val="20"/>
        </w:rPr>
        <w:t xml:space="preserve">Sección «DIE UHRZEIT: 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oficial usa el reloj de 24 horas y es la de horarios, estaciones y clases.</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spacing w:after="60" w:before="160"/>
      </w:pPr>
      <w:r>
        <w:rPr>
          <w:b/>
          <w:bCs/>
          <w:sz w:val="20"/>
          <w:szCs w:val="20"/>
        </w:rPr>
        <w:t xml:space="preserve">DIE UHRZEIT: INOFFIZIELL</w:t>
      </w:r>
    </w:p>
    <w:p>
      <w:pPr>
        <w:spacing w:after="160"/>
      </w:pPr>
      <w:r>
        <w:rPr>
          <w:sz w:val="20"/>
          <w:szCs w:val="20"/>
        </w:rPr>
        <w:t xml:space="preserve">Sección «DIE UHRZEIT: INOFFIZIELL»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coloquial usa 12 horas y expresiones relativas. Es la que se oye en la calle.</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spacing w:after="160"/>
      </w:pPr>
      <w:r>
        <w:rPr>
          <w:sz w:val="20"/>
          <w:szCs w:val="20"/>
        </w:rPr>
        <w:t xml:space="preserve">halb es la trampa clásica para hispanohablantes. halb neun son las 8:30. Piénsalo como «medio camino hacia las nueve».</w:t>
      </w:r>
    </w:p>
    <w:p>
      <w:pPr>
        <w:spacing w:after="60" w:before="160"/>
      </w:pPr>
      <w:r>
        <w:rPr>
          <w:b/>
          <w:bCs/>
          <w:sz w:val="20"/>
          <w:szCs w:val="20"/>
        </w:rPr>
        <w:t xml:space="preserve">ZEITANGABEN</w:t>
      </w:r>
    </w:p>
    <w:p>
      <w:pPr>
        <w:spacing w:after="160"/>
      </w:pPr>
      <w:r>
        <w:rPr>
          <w:sz w:val="20"/>
          <w:szCs w:val="20"/>
        </w:rPr>
        <w:t xml:space="preserve">Sección «ZEITANGABEN»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MEIN STUNDENPLAN</w:t>
      </w:r>
    </w:p>
    <w:p>
      <w:pPr>
        <w:spacing w:after="160"/>
      </w:pPr>
      <w:r>
        <w:rPr>
          <w:sz w:val="20"/>
          <w:szCs w:val="20"/>
        </w:rPr>
        <w:t xml:space="preserve">Sección «MEIN STUNDENPLAN»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Ejercicio: describe tu horario real. Am Montag habe ich um zehn Uhr Mensch-Computer-Interaktion und um dreizehn Uhr Datenstrukturen.</w:t>
      </w:r>
    </w:p>
    <w:p>
      <w:pPr>
        <w:spacing w:after="160"/>
      </w:pPr>
      <w:r>
        <w:rPr>
          <w:sz w:val="20"/>
          <w:szCs w:val="20"/>
        </w:rPr>
        <w:t xml:space="preserve">• Montag, Dienstag, Mittwoch, Donnerstag, Freitag, Samstag, Sonntag.: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Todos son masculinos: der Montag.: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Con día se usa am: am Montag, am Wochenende.: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13:00 — dreizehn Uhr: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14:15 — vierzehn Uhr fünfzehn: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18:40 — achtzehn Uhr vierzig: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halb — indica media hora HACIA la siguiente, no después. halb drei = 2:30, no…: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Viertel nach drei = 3:15 · Viertel vor drei = 2:45: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zehn nach zwei = 2:10 · zehn vor zwei = 1:50: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um + hora: um acht Uhr: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am + día o parte del día: am Montag, am Morgen (excepción: in der Nacht):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im + mes o estación: im Januar, im Sommer: practícalo en 3 oraciones (ich / du / er). Si es verbo, conjugalo completo; si es vocabulario, di el artículo (der/die/das) y el plural si lo sabes. Tema: «Kapitel 4 · Die Uhrzeit und die Wochentage».</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4 · Die Uhrzeit und die Wochentage»):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«Montag, Dienstag, Mittwoch, Donnerstag, Freitag, Samstag, So» — ¿conjugación / artículo / posición del verbo?</w:t>
      </w:r>
    </w:p>
    <w:p>
      <w:pPr>
        <w:pStyle w:val="ListParagraph"/>
        <w:numPr>
          <w:ilvl w:val="0"/>
          <w:numId w:val="2"/>
        </w:numPr>
        <w:spacing w:after="60"/>
      </w:pPr>
      <w:r>
        <w:rPr>
          <w:sz w:val="20"/>
          <w:szCs w:val="20"/>
        </w:rPr>
        <w:t xml:space="preserve">Di en alemán (sin mirar): «Todos son masculinos: der Montag.» — ¿conjugación / artículo / posición del verbo?</w:t>
      </w:r>
    </w:p>
    <w:p>
      <w:pPr>
        <w:pStyle w:val="ListParagraph"/>
        <w:numPr>
          <w:ilvl w:val="0"/>
          <w:numId w:val="2"/>
        </w:numPr>
        <w:spacing w:after="60"/>
      </w:pPr>
      <w:r>
        <w:rPr>
          <w:sz w:val="20"/>
          <w:szCs w:val="20"/>
        </w:rPr>
        <w:t xml:space="preserve">Di en alemán (sin mirar): «Con día se usa am: am Montag, am Wochenende.» — ¿conjugación / artículo / posición del verbo?</w:t>
      </w:r>
    </w:p>
    <w:p>
      <w:pPr>
        <w:pStyle w:val="ListParagraph"/>
        <w:numPr>
          <w:ilvl w:val="0"/>
          <w:numId w:val="2"/>
        </w:numPr>
        <w:spacing w:after="60"/>
      </w:pPr>
      <w:r>
        <w:rPr>
          <w:sz w:val="20"/>
          <w:szCs w:val="20"/>
        </w:rPr>
        <w:t xml:space="preserve">Di en alemán (sin mirar): «13:00 — dreizehn Uhr» — ¿conjugación / artículo / posición del verbo?</w:t>
      </w:r>
    </w:p>
    <w:p>
      <w:pPr>
        <w:pStyle w:val="ListParagraph"/>
        <w:numPr>
          <w:ilvl w:val="0"/>
          <w:numId w:val="2"/>
        </w:numPr>
        <w:spacing w:after="60"/>
      </w:pPr>
      <w:r>
        <w:rPr>
          <w:sz w:val="20"/>
          <w:szCs w:val="20"/>
        </w:rPr>
        <w:t xml:space="preserve">Di en alemán (sin mirar): «14:15 — vierzehn Uhr fünfzehn» — ¿conjugación / artículo / posición del verbo?</w:t>
      </w:r>
    </w:p>
    <w:p>
      <w:pPr>
        <w:pStyle w:val="ListParagraph"/>
        <w:numPr>
          <w:ilvl w:val="0"/>
          <w:numId w:val="2"/>
        </w:numPr>
        <w:spacing w:after="60"/>
      </w:pPr>
      <w:r>
        <w:rPr>
          <w:sz w:val="20"/>
          <w:szCs w:val="20"/>
        </w:rPr>
        <w:t xml:space="preserve">Di en alemán (sin mirar): «18:40 — achtzehn Uhr vierzig» — ¿conjugación / artículo / posición del verbo?</w:t>
      </w:r>
    </w:p>
    <w:p>
      <w:pPr>
        <w:pStyle w:val="ListParagraph"/>
        <w:numPr>
          <w:ilvl w:val="0"/>
          <w:numId w:val="2"/>
        </w:numPr>
        <w:spacing w:after="60"/>
      </w:pPr>
      <w:r>
        <w:rPr>
          <w:sz w:val="20"/>
          <w:szCs w:val="20"/>
        </w:rPr>
        <w:t xml:space="preserve">Di en alemán (sin mirar): «halb — indica media hora HACIA la siguiente, no después. hal» — ¿conjugación / artículo / posición del verbo?</w:t>
      </w:r>
    </w:p>
    <w:p>
      <w:pPr>
        <w:pStyle w:val="ListParagraph"/>
        <w:numPr>
          <w:ilvl w:val="0"/>
          <w:numId w:val="2"/>
        </w:numPr>
        <w:spacing w:after="60"/>
      </w:pPr>
      <w:r>
        <w:rPr>
          <w:sz w:val="20"/>
          <w:szCs w:val="20"/>
        </w:rPr>
        <w:t xml:space="preserve">Di en alemán (sin mirar): «Viertel nach drei = 3:15 · Viertel vor drei = 2:45» — ¿conjugación / artículo / posición del verbo?</w:t>
      </w:r>
    </w:p>
    <w:p>
      <w:pPr>
        <w:pStyle w:val="ListParagraph"/>
        <w:numPr>
          <w:ilvl w:val="0"/>
          <w:numId w:val="2"/>
        </w:numPr>
        <w:spacing w:after="60"/>
      </w:pPr>
      <w:r>
        <w:rPr>
          <w:sz w:val="20"/>
          <w:szCs w:val="20"/>
        </w:rPr>
        <w:t xml:space="preserve">¿Cómo se conecta «Kapitel 4 · Die Uhrzeit und die Wochentage»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01/10/2026 — Kapitel 4 · Trennbare Verben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Trennbare Verben». Según la guía del maestro, lo central es: aufstehen (levantarse) → Ich stehe um sieben Uhr auf.; einkaufen (hacer compras) → Ich kaufe am Samstag ein.; anfangen (empezar) → Der Unterricht fängt um acht Uhr an.; fernsehen (ver televisión) → Ich sehe am Abend fern..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Trennbare Verben</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spacing w:after="160"/>
      </w:pPr>
      <w:r>
        <w:rPr>
          <w:sz w:val="20"/>
          <w:szCs w:val="20"/>
        </w:rPr>
        <w:t xml:space="preserve">La pista fonética: si el acento cae en el prefijo, es separable. AUFstehen sí, beSUchen no.</w:t>
      </w:r>
    </w:p>
    <w:p>
      <w:pPr>
        <w:spacing w:after="160"/>
      </w:pPr>
      <w:r>
        <w:rPr>
          <w:sz w:val="20"/>
          <w:szCs w:val="20"/>
        </w:rPr>
        <w:t xml:space="preserve">Übungsbuch Kapitel 4 y Quiz 4: límite 13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pStyle w:val="ListParagraph"/>
        <w:numPr>
          <w:ilvl w:val="0"/>
          <w:numId w:val="2"/>
        </w:numPr>
        <w:spacing w:after="60"/>
      </w:pPr>
      <w:r>
        <w:rPr>
          <w:sz w:val="20"/>
          <w:szCs w:val="20"/>
        </w:rPr>
        <w:t xml:space="preserve">Ich | stehe | jeden Tag um sieben Uhr | auf.</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Explicación — para estudiar después</w:t>
      </w:r>
    </w:p>
    <w:p>
      <w:pPr>
        <w:spacing w:after="60" w:before="160"/>
      </w:pPr>
      <w:r>
        <w:rPr>
          <w:b/>
          <w:bCs/>
          <w:sz w:val="20"/>
          <w:szCs w:val="20"/>
        </w:rPr>
        <w:t xml:space="preserve">VERBOS SEPARABLES</w:t>
      </w:r>
    </w:p>
    <w:p>
      <w:pPr>
        <w:spacing w:after="160"/>
      </w:pPr>
      <w:r>
        <w:rPr>
          <w:sz w:val="20"/>
          <w:szCs w:val="20"/>
        </w:rPr>
        <w:t xml:space="preserve">Sección «VERBOS SEPARABLES»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spacing w:after="60" w:before="160"/>
      </w:pPr>
      <w:r>
        <w:rPr>
          <w:b/>
          <w:bCs/>
          <w:sz w:val="20"/>
          <w:szCs w:val="20"/>
        </w:rPr>
        <w:t xml:space="preserve">DIE REGEL</w:t>
      </w:r>
    </w:p>
    <w:p>
      <w:pPr>
        <w:spacing w:after="160"/>
      </w:pPr>
      <w:r>
        <w:rPr>
          <w:sz w:val="20"/>
          <w:szCs w:val="20"/>
        </w:rPr>
        <w:t xml:space="preserve">Sección «DIE REGEL»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pStyle w:val="ListParagraph"/>
        <w:numPr>
          <w:ilvl w:val="0"/>
          <w:numId w:val="2"/>
        </w:numPr>
        <w:spacing w:after="60"/>
      </w:pPr>
      <w:r>
        <w:rPr>
          <w:sz w:val="20"/>
          <w:szCs w:val="20"/>
        </w:rPr>
        <w:t xml:space="preserve">Ich | stehe | jeden Tag um sieben Uhr | auf.</w:t>
      </w:r>
    </w:p>
    <w:p>
      <w:pPr>
        <w:spacing w:after="60" w:before="160"/>
      </w:pPr>
      <w:r>
        <w:rPr>
          <w:b/>
          <w:bCs/>
          <w:sz w:val="20"/>
          <w:szCs w:val="20"/>
        </w:rPr>
        <w:t xml:space="preserve">TRENNBAR ODER UNTRENNBAR</w:t>
      </w:r>
    </w:p>
    <w:p>
      <w:pPr>
        <w:spacing w:after="160"/>
      </w:pPr>
      <w:r>
        <w:rPr>
          <w:sz w:val="20"/>
          <w:szCs w:val="20"/>
        </w:rPr>
        <w:t xml:space="preserve">Sección «TRENNBAR ODER UNTRENNBAR»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spacing w:after="160"/>
      </w:pPr>
      <w:r>
        <w:rPr>
          <w:sz w:val="20"/>
          <w:szCs w:val="20"/>
        </w:rPr>
        <w:t xml:space="preserve">La pista fonética: si el acento cae en el prefijo, es separable. AUFstehen sí, beSUchen no.</w:t>
      </w:r>
    </w:p>
    <w:p>
      <w:pPr>
        <w:spacing w:after="60" w:before="160"/>
      </w:pPr>
      <w:r>
        <w:rPr>
          <w:b/>
          <w:bCs/>
          <w:sz w:val="20"/>
          <w:szCs w:val="20"/>
        </w:rPr>
        <w:t xml:space="preserve">FREIZEITAKTIVITÄTEN</w:t>
      </w:r>
    </w:p>
    <w:p>
      <w:pPr>
        <w:spacing w:after="160"/>
      </w:pPr>
      <w:r>
        <w:rPr>
          <w:sz w:val="20"/>
          <w:szCs w:val="20"/>
        </w:rPr>
        <w:t xml:space="preserve">Sección «FREIZEITAKTIVITÄTEN»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FRIST</w:t>
      </w:r>
    </w:p>
    <w:p>
      <w:pPr>
        <w:spacing w:after="160"/>
      </w:pPr>
      <w:r>
        <w:rPr>
          <w:sz w:val="20"/>
          <w:szCs w:val="20"/>
        </w:rPr>
        <w:t xml:space="preserve">Sección «FRIST»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4 y Quiz 4: límite 13 de octubre.</w:t>
      </w:r>
    </w:p>
    <w:p>
      <w:pPr>
        <w:spacing w:after="160"/>
      </w:pPr>
      <w:r>
        <w:rPr>
          <w:sz w:val="20"/>
          <w:szCs w:val="20"/>
        </w:rPr>
        <w:t xml:space="preserve">• aufstehen (levantarse) → Ich stehe um sieben Uhr auf.: practícalo en 3 oraciones (ich / du / er). Si es verbo, conjugalo completo; si es vocabulario, di el artículo (der/die/das) y el plural si lo sabes. Tema: «Kapitel 4 · Trennbare Verben».</w:t>
      </w:r>
    </w:p>
    <w:p>
      <w:pPr>
        <w:spacing w:after="160"/>
      </w:pPr>
      <w:r>
        <w:rPr>
          <w:sz w:val="20"/>
          <w:szCs w:val="20"/>
        </w:rPr>
        <w:t xml:space="preserve">• einkaufen (hacer compras) → Ich kaufe am Samstag ein.: practícalo en 3 oraciones (ich / du / er). Si es verbo, conjugalo completo; si es vocabulario, di el artículo (der/die/das) y el plural si lo sabes. Tema: «Kapitel 4 · Trennbare Verben».</w:t>
      </w:r>
    </w:p>
    <w:p>
      <w:pPr>
        <w:spacing w:after="160"/>
      </w:pPr>
      <w:r>
        <w:rPr>
          <w:sz w:val="20"/>
          <w:szCs w:val="20"/>
        </w:rPr>
        <w:t xml:space="preserve">• anfangen (empezar) → Der Unterricht fängt um acht Uhr an.: practícalo en 3 oraciones (ich / du / er). Si es verbo, conjugalo completo; si es vocabulario, di el artículo (der/die/das) y el plural si lo sabes. Tema: «Kapitel 4 · Trennbare Verben».</w:t>
      </w:r>
    </w:p>
    <w:p>
      <w:pPr>
        <w:spacing w:after="160"/>
      </w:pPr>
      <w:r>
        <w:rPr>
          <w:sz w:val="20"/>
          <w:szCs w:val="20"/>
        </w:rPr>
        <w:t xml:space="preserve">• fernsehen (ver televisión) → Ich sehe am Abend fern.: practícalo en 3 oraciones (ich / du / er). Si es verbo, conjugalo completo; si es vocabulario, di el artículo (der/die/das) y el plural si lo sabes. Tema: «Kapitel 4 · Trennbare Verben».</w:t>
      </w:r>
    </w:p>
    <w:p>
      <w:pPr>
        <w:spacing w:after="160"/>
      </w:pPr>
      <w:r>
        <w:rPr>
          <w:sz w:val="20"/>
          <w:szCs w:val="20"/>
        </w:rPr>
        <w:t xml:space="preserve">• Ich | stehe | jeden Tag um sieben Uhr | auf.: practícalo en 3 oraciones (ich / du / er). Si es verbo, conjugalo completo; si es vocabulario, di el artículo (der/die/das) y el plural si lo sabes. Tema: «Kapitel 4 · Trennbare Verben».</w:t>
      </w:r>
    </w:p>
    <w:p>
      <w:pPr>
        <w:spacing w:after="160"/>
      </w:pPr>
      <w:r>
        <w:rPr>
          <w:sz w:val="20"/>
          <w:szCs w:val="20"/>
        </w:rPr>
        <w:t xml:space="preserve">• Separables: auf-, ein-, an-, aus-, mit-, vor-, zu-, fern-, weg-.: practícalo en 3 oraciones (ich / du / er). Si es verbo, conjugalo completo; si es vocabulario, di el artículo (der/die/das) y el plural si lo sabes. Tema: «Kapitel 4 · Trennbare Verben».</w:t>
      </w:r>
    </w:p>
    <w:p>
      <w:pPr>
        <w:spacing w:after="160"/>
      </w:pPr>
      <w:r>
        <w:rPr>
          <w:sz w:val="20"/>
          <w:szCs w:val="20"/>
        </w:rPr>
        <w:t xml:space="preserve">• Inseparables: be-, ge-, er-, ver-, zer-, ent-, emp-. besuchen → Ich besuche m…: practícalo en 3 oraciones (ich / du / er). Si es verbo, conjugalo completo; si es vocabulario, di el artículo (der/die/das) y el plural si lo sabes. Tema: «Kapitel 4 · Trennbare Verben».</w:t>
      </w:r>
    </w:p>
    <w:p>
      <w:pPr>
        <w:spacing w:after="160"/>
      </w:pPr>
      <w:r>
        <w:rPr>
          <w:sz w:val="20"/>
          <w:szCs w:val="20"/>
        </w:rPr>
        <w:t xml:space="preserve">• Musik hören · Fußball spielen · ins Kino gehen · Freunde treffen: practícalo en 3 oraciones (ich / du / er). Si es verbo, conjugalo completo; si es vocabulario, di el artículo (der/die/das) y el plural si lo sabes. Tema: «Kapitel 4 · Trennbare Verben».</w:t>
      </w:r>
    </w:p>
    <w:p>
      <w:pPr>
        <w:spacing w:after="160"/>
      </w:pPr>
      <w:r>
        <w:rPr>
          <w:sz w:val="20"/>
          <w:szCs w:val="20"/>
        </w:rPr>
        <w:t xml:space="preserve">• schwimmen · lesen · kochen · tanzen · Rad fahren: practícalo en 3 oraciones (ich / du / er). Si es verbo, conjugalo completo; si es vocabulario, di el artículo (der/die/das) y el plural si lo sabes. Tema: «Kapitel 4 · Trennbare Verben».</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4 · Trennbare Verben»):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«aufstehen (levantarse) → Ich stehe um sieben Uhr auf.» — ¿conjugación / artículo / posición del verbo?</w:t>
      </w:r>
    </w:p>
    <w:p>
      <w:pPr>
        <w:pStyle w:val="ListParagraph"/>
        <w:numPr>
          <w:ilvl w:val="0"/>
          <w:numId w:val="2"/>
        </w:numPr>
        <w:spacing w:after="60"/>
      </w:pPr>
      <w:r>
        <w:rPr>
          <w:sz w:val="20"/>
          <w:szCs w:val="20"/>
        </w:rPr>
        <w:t xml:space="preserve">Di en alemán (sin mirar): «einkaufen (hacer compras) → Ich kaufe am Samstag ein.» — ¿conjugación / artículo / posición del verbo?</w:t>
      </w:r>
    </w:p>
    <w:p>
      <w:pPr>
        <w:pStyle w:val="ListParagraph"/>
        <w:numPr>
          <w:ilvl w:val="0"/>
          <w:numId w:val="2"/>
        </w:numPr>
        <w:spacing w:after="60"/>
      </w:pPr>
      <w:r>
        <w:rPr>
          <w:sz w:val="20"/>
          <w:szCs w:val="20"/>
        </w:rPr>
        <w:t xml:space="preserve">Di en alemán (sin mirar): «anfangen (empezar) → Der Unterricht fängt um acht Uhr an.» — ¿conjugación / artículo / posición del verbo?</w:t>
      </w:r>
    </w:p>
    <w:p>
      <w:pPr>
        <w:pStyle w:val="ListParagraph"/>
        <w:numPr>
          <w:ilvl w:val="0"/>
          <w:numId w:val="2"/>
        </w:numPr>
        <w:spacing w:after="60"/>
      </w:pPr>
      <w:r>
        <w:rPr>
          <w:sz w:val="20"/>
          <w:szCs w:val="20"/>
        </w:rPr>
        <w:t xml:space="preserve">Di en alemán (sin mirar): «fernsehen (ver televisión) → Ich sehe am Abend fern.» — ¿conjugación / artículo / posición del verbo?</w:t>
      </w:r>
    </w:p>
    <w:p>
      <w:pPr>
        <w:pStyle w:val="ListParagraph"/>
        <w:numPr>
          <w:ilvl w:val="0"/>
          <w:numId w:val="2"/>
        </w:numPr>
        <w:spacing w:after="60"/>
      </w:pPr>
      <w:r>
        <w:rPr>
          <w:sz w:val="20"/>
          <w:szCs w:val="20"/>
        </w:rPr>
        <w:t xml:space="preserve">Di en alemán (sin mirar): «Ich | stehe | jeden Tag um sieben Uhr | auf.» — ¿conjugación / artículo / posición del verbo?</w:t>
      </w:r>
    </w:p>
    <w:p>
      <w:pPr>
        <w:pStyle w:val="ListParagraph"/>
        <w:numPr>
          <w:ilvl w:val="0"/>
          <w:numId w:val="2"/>
        </w:numPr>
        <w:spacing w:after="60"/>
      </w:pPr>
      <w:r>
        <w:rPr>
          <w:sz w:val="20"/>
          <w:szCs w:val="20"/>
        </w:rPr>
        <w:t xml:space="preserve">Di en alemán (sin mirar): «Separables: auf-, ein-, an-, aus-, mit-, vor-, zu-, fern-, w» — ¿conjugación / artículo / posición del verbo?</w:t>
      </w:r>
    </w:p>
    <w:p>
      <w:pPr>
        <w:pStyle w:val="ListParagraph"/>
        <w:numPr>
          <w:ilvl w:val="0"/>
          <w:numId w:val="2"/>
        </w:numPr>
        <w:spacing w:after="60"/>
      </w:pPr>
      <w:r>
        <w:rPr>
          <w:sz w:val="20"/>
          <w:szCs w:val="20"/>
        </w:rPr>
        <w:t xml:space="preserve">Di en alemán (sin mirar): «Inseparables: be-, ge-, er-, ver-, zer-, ent-, emp-. besuche» — ¿conjugación / artículo / posición del verbo?</w:t>
      </w:r>
    </w:p>
    <w:p>
      <w:pPr>
        <w:pStyle w:val="ListParagraph"/>
        <w:numPr>
          <w:ilvl w:val="0"/>
          <w:numId w:val="2"/>
        </w:numPr>
        <w:spacing w:after="60"/>
      </w:pPr>
      <w:r>
        <w:rPr>
          <w:sz w:val="20"/>
          <w:szCs w:val="20"/>
        </w:rPr>
        <w:t xml:space="preserve">Di en alemán (sin mirar): «Musik hören · Fußball spielen · ins Kino gehen · Freunde tre» — ¿conjugación / artículo / posición del verbo?</w:t>
      </w:r>
    </w:p>
    <w:p>
      <w:pPr>
        <w:pStyle w:val="ListParagraph"/>
        <w:numPr>
          <w:ilvl w:val="0"/>
          <w:numId w:val="2"/>
        </w:numPr>
        <w:spacing w:after="60"/>
      </w:pPr>
      <w:r>
        <w:rPr>
          <w:sz w:val="20"/>
          <w:szCs w:val="20"/>
        </w:rPr>
        <w:t xml:space="preserve">¿Cómo se conecta «Kapitel 4 · Trennbare Verben»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06/10/2026 — Kapitel 4 · Das Modalverb können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Das Modalverb können». Según la guía del maestro, lo central es: Ich | kann | gut Deutsch | sprechen.; ich kann · du kannst · er/sie/es kann; wir können · ihr könnt · sie/Sie können; Capacidad: Ich kann schwimmen..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Das Modalverb können</w:t>
      </w:r>
    </w:p>
    <w:p>
      <w:pPr>
        <w:spacing w:after="160"/>
      </w:pPr>
      <w:r>
        <w:rPr>
          <w:sz w:val="20"/>
          <w:szCs w:val="20"/>
        </w:rPr>
        <w:t xml:space="preserve">Un modal se conjuga y manda al verbo principal, en infinitivo, hasta el final de la oración. Es la misma estructura de paréntesis que los separables.</w:t>
      </w:r>
    </w:p>
    <w:p>
      <w:pPr>
        <w:spacing w:after="160"/>
      </w:pPr>
      <w:r>
        <w:rPr>
          <w:sz w:val="20"/>
          <w:szCs w:val="20"/>
        </w:rPr>
        <w:t xml:space="preserve">Fíjate en dos rarezas de todos los modales: ich y er/sie/es tienen la misma forma, y esa forma no lleva terminación.</w:t>
      </w:r>
    </w:p>
    <w:p>
      <w:pPr>
        <w:spacing w:after="160"/>
      </w:pPr>
      <w:r>
        <w:rPr>
          <w:sz w:val="20"/>
          <w:szCs w:val="20"/>
        </w:rPr>
        <w:t xml:space="preserve">Escribe cinco cosas que puedes hacer y tres que no, usando können correctamente en ambas.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Ich | kann | gut Deutsch | sprechen.</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Explicación — para estudiar después</w:t>
      </w:r>
    </w:p>
    <w:p>
      <w:pPr>
        <w:spacing w:after="60" w:before="160"/>
      </w:pPr>
      <w:r>
        <w:rPr>
          <w:b/>
          <w:bCs/>
          <w:sz w:val="20"/>
          <w:szCs w:val="20"/>
        </w:rPr>
        <w:t xml:space="preserve">LOS VERBOS MODALES</w:t>
      </w:r>
    </w:p>
    <w:p>
      <w:pPr>
        <w:spacing w:after="160"/>
      </w:pPr>
      <w:r>
        <w:rPr>
          <w:sz w:val="20"/>
          <w:szCs w:val="20"/>
        </w:rPr>
        <w:t xml:space="preserve">Sección «LOS VERBOS MODALES»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Un modal se conjuga y manda al verbo principal, en infinitivo, hasta el final de la oración. Es la misma estructura de paréntesis que los separables.</w:t>
      </w:r>
    </w:p>
    <w:p>
      <w:pPr>
        <w:pStyle w:val="ListParagraph"/>
        <w:numPr>
          <w:ilvl w:val="0"/>
          <w:numId w:val="2"/>
        </w:numPr>
        <w:spacing w:after="60"/>
      </w:pPr>
      <w:r>
        <w:rPr>
          <w:sz w:val="20"/>
          <w:szCs w:val="20"/>
        </w:rPr>
        <w:t xml:space="preserve">Ich | kann | gut Deutsch | sprechen.</w:t>
      </w:r>
    </w:p>
    <w:p>
      <w:pPr>
        <w:spacing w:after="60" w:before="160"/>
      </w:pPr>
      <w:r>
        <w:rPr>
          <w:b/>
          <w:bCs/>
          <w:sz w:val="20"/>
          <w:szCs w:val="20"/>
        </w:rPr>
        <w:t xml:space="preserve">KONJUGATION VON KÖNNEN</w:t>
      </w:r>
    </w:p>
    <w:p>
      <w:pPr>
        <w:spacing w:after="160"/>
      </w:pPr>
      <w:r>
        <w:rPr>
          <w:sz w:val="20"/>
          <w:szCs w:val="20"/>
        </w:rPr>
        <w:t xml:space="preserve">Sección «KONJUGATION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spacing w:after="160"/>
      </w:pPr>
      <w:r>
        <w:rPr>
          <w:sz w:val="20"/>
          <w:szCs w:val="20"/>
        </w:rPr>
        <w:t xml:space="preserve">Fíjate en dos rarezas de todos los modales: ich y er/sie/es tienen la misma forma, y esa forma no lleva terminación.</w:t>
      </w:r>
    </w:p>
    <w:p>
      <w:pPr>
        <w:spacing w:after="60" w:before="160"/>
      </w:pPr>
      <w:r>
        <w:rPr>
          <w:b/>
          <w:bCs/>
          <w:sz w:val="20"/>
          <w:szCs w:val="20"/>
        </w:rPr>
        <w:t xml:space="preserve">BEDEUTUNGEN VON KÖNNEN</w:t>
      </w:r>
    </w:p>
    <w:p>
      <w:pPr>
        <w:spacing w:after="160"/>
      </w:pPr>
      <w:r>
        <w:rPr>
          <w:sz w:val="20"/>
          <w:szCs w:val="20"/>
        </w:rPr>
        <w:t xml:space="preserve">Sección «BEDEUTUNGEN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spacing w:after="60" w:before="160"/>
      </w:pPr>
      <w:r>
        <w:rPr>
          <w:b/>
          <w:bCs/>
          <w:sz w:val="20"/>
          <w:szCs w:val="20"/>
        </w:rPr>
        <w:t xml:space="preserve">WORTSTELLUNG MIT MODALVERB</w:t>
      </w:r>
    </w:p>
    <w:p>
      <w:pPr>
        <w:spacing w:after="160"/>
      </w:pPr>
      <w:r>
        <w:rPr>
          <w:sz w:val="20"/>
          <w:szCs w:val="20"/>
        </w:rPr>
        <w:t xml:space="preserve">Sección «WORTSTELLUNG MIT MODALVERB»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spacing w:after="60" w:before="160"/>
      </w:pPr>
      <w:r>
        <w:rPr>
          <w:b/>
          <w:bCs/>
          <w:sz w:val="20"/>
          <w:szCs w:val="20"/>
        </w:rPr>
        <w:t xml:space="preserve">VERABREDUNGEN</w:t>
      </w:r>
    </w:p>
    <w:p>
      <w:pPr>
        <w:spacing w:after="160"/>
      </w:pPr>
      <w:r>
        <w:rPr>
          <w:sz w:val="20"/>
          <w:szCs w:val="20"/>
        </w:rPr>
        <w:t xml:space="preserve">Sección «VERABREDUNGEN»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ÜBUNG</w:t>
      </w:r>
    </w:p>
    <w:p>
      <w:pPr>
        <w:spacing w:after="160"/>
      </w:pPr>
      <w:r>
        <w:rPr>
          <w:sz w:val="20"/>
          <w:szCs w:val="20"/>
        </w:rPr>
        <w:t xml:space="preserve">Sección «ÜBUNG»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Escribe cinco cosas que puedes hacer y tres que no, usando können correctamente en ambas.</w:t>
      </w:r>
    </w:p>
    <w:p>
      <w:pPr>
        <w:spacing w:after="160"/>
      </w:pPr>
      <w:r>
        <w:rPr>
          <w:sz w:val="20"/>
          <w:szCs w:val="20"/>
        </w:rPr>
        <w:t xml:space="preserve">• Ich | kann | gut Deutsch | sprechen.: practícalo en 3 oraciones (ich / du / er). Si es verbo, conjugalo completo; si es vocabulario, di el artículo (der/die/das) y el plural si lo sabes. Tema: «Kapitel 4 · Das Modalverb können».</w:t>
      </w:r>
    </w:p>
    <w:p>
      <w:pPr>
        <w:spacing w:after="160"/>
      </w:pPr>
      <w:r>
        <w:rPr>
          <w:sz w:val="20"/>
          <w:szCs w:val="20"/>
        </w:rPr>
        <w:t xml:space="preserve">• ich kann · du kannst · er/sie/es kann: practícalo en 3 oraciones (ich / du / er). Si es verbo, conjugalo completo; si es vocabulario, di el artículo (der/die/das) y el plural si lo sabes. Tema: «Kapitel 4 · Das Modalverb können».</w:t>
      </w:r>
    </w:p>
    <w:p>
      <w:pPr>
        <w:spacing w:after="160"/>
      </w:pPr>
      <w:r>
        <w:rPr>
          <w:sz w:val="20"/>
          <w:szCs w:val="20"/>
        </w:rPr>
        <w:t xml:space="preserve">• wir können · ihr könnt · sie/Sie können: practícalo en 3 oraciones (ich / du / er). Si es verbo, conjugalo completo; si es vocabulario, di el artículo (der/die/das) y el plural si lo sabes. Tema: «Kapitel 4 · Das Modalverb können».</w:t>
      </w:r>
    </w:p>
    <w:p>
      <w:pPr>
        <w:spacing w:after="160"/>
      </w:pPr>
      <w:r>
        <w:rPr>
          <w:sz w:val="20"/>
          <w:szCs w:val="20"/>
        </w:rPr>
        <w:t xml:space="preserve">• Capacidad: Ich kann schwimmen.: practícalo en 3 oraciones (ich / du / er). Si es verbo, conjugalo completo; si es vocabulario, di el artículo (der/die/das) y el plural si lo sabes. Tema: «Kapitel 4 · Das Modalverb können».</w:t>
      </w:r>
    </w:p>
    <w:p>
      <w:pPr>
        <w:spacing w:after="160"/>
      </w:pPr>
      <w:r>
        <w:rPr>
          <w:sz w:val="20"/>
          <w:szCs w:val="20"/>
        </w:rPr>
        <w:t xml:space="preserve">• Posibilidad: Wir können am Samstag ins Kino gehen.: practícalo en 3 oraciones (ich / du / er). Si es verbo, conjugalo completo; si es vocabulario, di el artículo (der/die/das) y el plural si lo sabes. Tema: «Kapitel 4 · Das Modalverb können».</w:t>
      </w:r>
    </w:p>
    <w:p>
      <w:pPr>
        <w:spacing w:after="160"/>
      </w:pPr>
      <w:r>
        <w:rPr>
          <w:sz w:val="20"/>
          <w:szCs w:val="20"/>
        </w:rPr>
        <w:t xml:space="preserve">• Permiso informal: Kann ich das Fenster öffnen?: practícalo en 3 oraciones (ich / du / er). Si es verbo, conjugalo completo; si es vocabulario, di el artículo (der/die/das) y el plural si lo sabes. Tema: «Kapitel 4 · Das Modalverb können».</w:t>
      </w:r>
    </w:p>
    <w:p>
      <w:pPr>
        <w:spacing w:after="160"/>
      </w:pPr>
      <w:r>
        <w:rPr>
          <w:sz w:val="20"/>
          <w:szCs w:val="20"/>
        </w:rPr>
        <w:t xml:space="preserve">• Enunciativa: Ich kann heute nicht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Ja/Nein-Frage: Kannst du heute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W-Frage: Wann kannst du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Hast du am Freitag Zeit? — Ja, gern. / Tut mir leid, ich kann nicht.: practícalo en 3 oraciones (ich / du / er). Si es verbo, conjugalo completo; si es vocabulario, di el artículo (der/die/das) y el plural si lo sabes. Tema: «Kapitel 4 · Das Modalverb können».</w:t>
      </w:r>
    </w:p>
    <w:p>
      <w:pPr>
        <w:spacing w:after="160"/>
      </w:pPr>
      <w:r>
        <w:rPr>
          <w:sz w:val="20"/>
          <w:szCs w:val="20"/>
        </w:rPr>
        <w:t xml:space="preserve">• Wollen wir ins Kino gehen? — Gute Idee!: practícalo en 3 oraciones (ich / du / er). Si es verbo, conjugalo completo; si es vocabulario, di el artículo (der/die/das) y el plural si lo sabes. Tema: «Kapitel 4 · Das Modalverb können».</w:t>
      </w:r>
    </w:p>
    <w:p>
      <w:pPr>
        <w:spacing w:after="160"/>
      </w:pPr>
      <w:r>
        <w:rPr>
          <w:sz w:val="20"/>
          <w:szCs w:val="20"/>
        </w:rPr>
        <w:t xml:space="preserve">• Wann treffen wir uns? — Um acht Uhr vor dem Kino.: practícalo en 3 oraciones (ich / du / er). Si es verbo, conjugalo completo; si es vocabulario, di el artículo (der/die/das) y el plural si lo sabes. Tema: «Kapitel 4 · Das Modalverb können».</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4 · Das Modalverb können»):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«Ich | kann | gut Deutsch | sprechen.» — ¿conjugación / artículo / posición del verbo?</w:t>
      </w:r>
    </w:p>
    <w:p>
      <w:pPr>
        <w:pStyle w:val="ListParagraph"/>
        <w:numPr>
          <w:ilvl w:val="0"/>
          <w:numId w:val="2"/>
        </w:numPr>
        <w:spacing w:after="60"/>
      </w:pPr>
      <w:r>
        <w:rPr>
          <w:sz w:val="20"/>
          <w:szCs w:val="20"/>
        </w:rPr>
        <w:t xml:space="preserve">Di en alemán (sin mirar): «ich kann · du kannst · er/sie/es kann» — ¿conjugación / artículo / posición del verbo?</w:t>
      </w:r>
    </w:p>
    <w:p>
      <w:pPr>
        <w:pStyle w:val="ListParagraph"/>
        <w:numPr>
          <w:ilvl w:val="0"/>
          <w:numId w:val="2"/>
        </w:numPr>
        <w:spacing w:after="60"/>
      </w:pPr>
      <w:r>
        <w:rPr>
          <w:sz w:val="20"/>
          <w:szCs w:val="20"/>
        </w:rPr>
        <w:t xml:space="preserve">Di en alemán (sin mirar): «wir können · ihr könnt · sie/Sie können» — ¿conjugación / artículo / posición del verbo?</w:t>
      </w:r>
    </w:p>
    <w:p>
      <w:pPr>
        <w:pStyle w:val="ListParagraph"/>
        <w:numPr>
          <w:ilvl w:val="0"/>
          <w:numId w:val="2"/>
        </w:numPr>
        <w:spacing w:after="60"/>
      </w:pPr>
      <w:r>
        <w:rPr>
          <w:sz w:val="20"/>
          <w:szCs w:val="20"/>
        </w:rPr>
        <w:t xml:space="preserve">Di en alemán (sin mirar): «Capacidad: Ich kann schwimmen.» — ¿conjugación / artículo / posición del verbo?</w:t>
      </w:r>
    </w:p>
    <w:p>
      <w:pPr>
        <w:pStyle w:val="ListParagraph"/>
        <w:numPr>
          <w:ilvl w:val="0"/>
          <w:numId w:val="2"/>
        </w:numPr>
        <w:spacing w:after="60"/>
      </w:pPr>
      <w:r>
        <w:rPr>
          <w:sz w:val="20"/>
          <w:szCs w:val="20"/>
        </w:rPr>
        <w:t xml:space="preserve">Di en alemán (sin mirar): «Posibilidad: Wir können am Samstag ins Kino gehen.» — ¿conjugación / artículo / posición del verbo?</w:t>
      </w:r>
    </w:p>
    <w:p>
      <w:pPr>
        <w:pStyle w:val="ListParagraph"/>
        <w:numPr>
          <w:ilvl w:val="0"/>
          <w:numId w:val="2"/>
        </w:numPr>
        <w:spacing w:after="60"/>
      </w:pPr>
      <w:r>
        <w:rPr>
          <w:sz w:val="20"/>
          <w:szCs w:val="20"/>
        </w:rPr>
        <w:t xml:space="preserve">Di en alemán (sin mirar): «Permiso informal: Kann ich das Fenster öffnen?» — ¿conjugación / artículo / posición del verbo?</w:t>
      </w:r>
    </w:p>
    <w:p>
      <w:pPr>
        <w:pStyle w:val="ListParagraph"/>
        <w:numPr>
          <w:ilvl w:val="0"/>
          <w:numId w:val="2"/>
        </w:numPr>
        <w:spacing w:after="60"/>
      </w:pPr>
      <w:r>
        <w:rPr>
          <w:sz w:val="20"/>
          <w:szCs w:val="20"/>
        </w:rPr>
        <w:t xml:space="preserve">Di en alemán (sin mirar): «Enunciativa: Ich kann heute nicht kommen.» — ¿conjugación / artículo / posición del verbo?</w:t>
      </w:r>
    </w:p>
    <w:p>
      <w:pPr>
        <w:pStyle w:val="ListParagraph"/>
        <w:numPr>
          <w:ilvl w:val="0"/>
          <w:numId w:val="2"/>
        </w:numPr>
        <w:spacing w:after="60"/>
      </w:pPr>
      <w:r>
        <w:rPr>
          <w:sz w:val="20"/>
          <w:szCs w:val="20"/>
        </w:rPr>
        <w:t xml:space="preserve">Di en alemán (sin mirar): «Ja/Nein-Frage: Kannst du heute kommen?» — ¿conjugación / artículo / posición del verbo?</w:t>
      </w:r>
    </w:p>
    <w:p>
      <w:pPr>
        <w:pStyle w:val="ListParagraph"/>
        <w:numPr>
          <w:ilvl w:val="0"/>
          <w:numId w:val="2"/>
        </w:numPr>
        <w:spacing w:after="60"/>
      </w:pPr>
      <w:r>
        <w:rPr>
          <w:sz w:val="20"/>
          <w:szCs w:val="20"/>
        </w:rPr>
        <w:t xml:space="preserve">¿Cómo se conecta «Kapitel 4 · Das Modalverb können»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08/10/2026 — Kapitel 4 · Wiederholung und Vorbereitung auf Examen 2</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Wiederholung und Vorbereitung auf Examen 2». Según la guía del maestro, lo central es: Artículos y género; acusativo (den, einen, keinen).; Plural: cinco patrones.; kein vs. nicht.; Uhrzeit oficial y coloquial; halb va hacia adelante..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Wiederholung und Vorbereitung auf Examen 2</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 UND 4</w:t>
      </w:r>
    </w:p>
    <w:p>
      <w:pPr>
        <w:spacing w:after="160"/>
      </w:pPr>
      <w:r>
        <w:rPr>
          <w:sz w:val="20"/>
          <w:szCs w:val="20"/>
        </w:rPr>
        <w:t xml:space="preserve">Sección «WIEDERHOLUNG KAPITEL 3 UND 4»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spacing w:after="60" w:before="160"/>
      </w:pPr>
      <w:r>
        <w:rPr>
          <w:b/>
          <w:bCs/>
          <w:sz w:val="20"/>
          <w:szCs w:val="20"/>
        </w:rPr>
        <w:t xml:space="preserve">DIE SATZKLAMMER</w:t>
      </w:r>
    </w:p>
    <w:p>
      <w:pPr>
        <w:spacing w:after="160"/>
      </w:pPr>
      <w:r>
        <w:rPr>
          <w:sz w:val="20"/>
          <w:szCs w:val="20"/>
        </w:rPr>
        <w:t xml:space="preserve">Sección «DIE SATZKLAMMER» de «Kapitel 4 · Wiederholung und Vorbereitung auf Examen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TYPISCHE FEHLER</w:t>
      </w:r>
    </w:p>
    <w:p>
      <w:pPr>
        <w:spacing w:after="160"/>
      </w:pPr>
      <w:r>
        <w:rPr>
          <w:sz w:val="20"/>
          <w:szCs w:val="20"/>
        </w:rPr>
        <w:t xml:space="preserve">Sección «TYPISCHE FEHLER»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spacing w:after="60" w:before="160"/>
      </w:pPr>
      <w:r>
        <w:rPr>
          <w:b/>
          <w:bCs/>
          <w:sz w:val="20"/>
          <w:szCs w:val="20"/>
        </w:rPr>
        <w:t xml:space="preserve">TERMINE</w:t>
      </w:r>
    </w:p>
    <w:p>
      <w:pPr>
        <w:spacing w:after="160"/>
      </w:pPr>
      <w:r>
        <w:rPr>
          <w:sz w:val="20"/>
          <w:szCs w:val="20"/>
        </w:rPr>
        <w:t xml:space="preserve">Sección «TERMINE»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160"/>
      </w:pPr>
      <w:r>
        <w:rPr>
          <w:sz w:val="20"/>
          <w:szCs w:val="20"/>
        </w:rPr>
        <w:t xml:space="preserve">• Artículos y género; acusativo (den, einen, keinen).: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Plural: cinco patrones.: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kein vs. nicht.: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Uhrzeit oficial y coloquial; halb va hacia adelante.: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am / um / im.: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Verbos separables: prefijo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können: modal, infinitivo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Dejar el prefijo pegado: «Ich aufstehe um sieben» en vez de «Ich stehe um sie…: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Conjugar el segundo verbo: «Ich kann sprechen Deutsch» en vez de «Ich kann De…: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Traducir halb literal: halb acht son las 7:30, no las 8:30.: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Übungsbuch Kapitel 4 y Quiz 4: límite 13 de octubre, 11:00 AM.: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Examen 2: martes 13 de octubre, 11:00-12:15. Cubre Kapitel 3 y 4.: practícalo en 3 oraciones (ich / du / er). Si es verbo, conjugalo completo; si es vocabulario, di el artículo (der/die/das) y el plural si lo sabes. Tema: «Kapitel 4 · Wiederholung und Vorbereitung auf Examen 2».</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4 · Wiederholung und Vorbereitung auf Examen 2»):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«Artículos y género; acusativo (den, einen, keinen).» — ¿conjugación / artículo / posición del verbo?</w:t>
      </w:r>
    </w:p>
    <w:p>
      <w:pPr>
        <w:pStyle w:val="ListParagraph"/>
        <w:numPr>
          <w:ilvl w:val="0"/>
          <w:numId w:val="2"/>
        </w:numPr>
        <w:spacing w:after="60"/>
      </w:pPr>
      <w:r>
        <w:rPr>
          <w:sz w:val="20"/>
          <w:szCs w:val="20"/>
        </w:rPr>
        <w:t xml:space="preserve">Di en alemán (sin mirar): «Plural: cinco patrones.» — ¿conjugación / artículo / posición del verbo?</w:t>
      </w:r>
    </w:p>
    <w:p>
      <w:pPr>
        <w:pStyle w:val="ListParagraph"/>
        <w:numPr>
          <w:ilvl w:val="0"/>
          <w:numId w:val="2"/>
        </w:numPr>
        <w:spacing w:after="60"/>
      </w:pPr>
      <w:r>
        <w:rPr>
          <w:sz w:val="20"/>
          <w:szCs w:val="20"/>
        </w:rPr>
        <w:t xml:space="preserve">Di en alemán (sin mirar): «kein vs. nicht.» — ¿conjugación / artículo / posición del verbo?</w:t>
      </w:r>
    </w:p>
    <w:p>
      <w:pPr>
        <w:pStyle w:val="ListParagraph"/>
        <w:numPr>
          <w:ilvl w:val="0"/>
          <w:numId w:val="2"/>
        </w:numPr>
        <w:spacing w:after="60"/>
      </w:pPr>
      <w:r>
        <w:rPr>
          <w:sz w:val="20"/>
          <w:szCs w:val="20"/>
        </w:rPr>
        <w:t xml:space="preserve">Di en alemán (sin mirar): «Uhrzeit oficial y coloquial; halb va hacia adelante.» — ¿conjugación / artículo / posición del verbo?</w:t>
      </w:r>
    </w:p>
    <w:p>
      <w:pPr>
        <w:pStyle w:val="ListParagraph"/>
        <w:numPr>
          <w:ilvl w:val="0"/>
          <w:numId w:val="2"/>
        </w:numPr>
        <w:spacing w:after="60"/>
      </w:pPr>
      <w:r>
        <w:rPr>
          <w:sz w:val="20"/>
          <w:szCs w:val="20"/>
        </w:rPr>
        <w:t xml:space="preserve">Di en alemán (sin mirar): «am / um / im.» — ¿conjugación / artículo / posición del verbo?</w:t>
      </w:r>
    </w:p>
    <w:p>
      <w:pPr>
        <w:pStyle w:val="ListParagraph"/>
        <w:numPr>
          <w:ilvl w:val="0"/>
          <w:numId w:val="2"/>
        </w:numPr>
        <w:spacing w:after="60"/>
      </w:pPr>
      <w:r>
        <w:rPr>
          <w:sz w:val="20"/>
          <w:szCs w:val="20"/>
        </w:rPr>
        <w:t xml:space="preserve">Di en alemán (sin mirar): «Verbos separables: prefijo al final.» — ¿conjugación / artículo / posición del verbo?</w:t>
      </w:r>
    </w:p>
    <w:p>
      <w:pPr>
        <w:pStyle w:val="ListParagraph"/>
        <w:numPr>
          <w:ilvl w:val="0"/>
          <w:numId w:val="2"/>
        </w:numPr>
        <w:spacing w:after="60"/>
      </w:pPr>
      <w:r>
        <w:rPr>
          <w:sz w:val="20"/>
          <w:szCs w:val="20"/>
        </w:rPr>
        <w:t xml:space="preserve">Di en alemán (sin mirar): «können: modal, infinitivo al final.» — ¿conjugación / artículo / posición del verbo?</w:t>
      </w:r>
    </w:p>
    <w:p>
      <w:pPr>
        <w:pStyle w:val="ListParagraph"/>
        <w:numPr>
          <w:ilvl w:val="0"/>
          <w:numId w:val="2"/>
        </w:numPr>
        <w:spacing w:after="60"/>
      </w:pPr>
      <w:r>
        <w:rPr>
          <w:sz w:val="20"/>
          <w:szCs w:val="20"/>
        </w:rPr>
        <w:t xml:space="preserve">Di en alemán (sin mirar): «Dejar el prefijo pegado: «Ich aufstehe um sieben» en vez de » — ¿conjugación / artículo / posición del verbo?</w:t>
      </w:r>
    </w:p>
    <w:p>
      <w:pPr>
        <w:pStyle w:val="ListParagraph"/>
        <w:numPr>
          <w:ilvl w:val="0"/>
          <w:numId w:val="2"/>
        </w:numPr>
        <w:spacing w:after="60"/>
      </w:pPr>
      <w:r>
        <w:rPr>
          <w:sz w:val="20"/>
          <w:szCs w:val="20"/>
        </w:rPr>
        <w:t xml:space="preserve">¿Cómo se conecta «Kapitel 4 · Wiederholung und Vorbereitung auf Examen 2»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13/10/2026 — Examen 2 · Kapitel 3 und 4</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2 · Kapitel 3 und 4». Según la guía del maestro, lo central es: Kapitel 3: Essen und Trinken, der/die/das, Akkusativ, Plural, kein.; Kapitel 4: Uhrzeit, Wochentage, trennbare Verben, Modalverb können.; Las cuatro destrezas: Hören, Sprechen, Lesen, Schreiben..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2 · Kapitel 3 und 4</w:t>
      </w:r>
    </w:p>
    <w:p>
      <w:pPr>
        <w:spacing w:after="160"/>
      </w:pPr>
      <w:r>
        <w:rPr>
          <w:sz w:val="20"/>
          <w:szCs w:val="20"/>
        </w:rPr>
        <w:t xml:space="preserve">Hoy, 13 de octubre, de 11:00 a 12:15. Vale 10% de la calificación final. No hay reposición.</w:t>
      </w:r>
    </w:p>
    <w:p>
      <w:pPr>
        <w:spacing w:after="160"/>
      </w:pPr>
      <w:r>
        <w:rPr>
          <w:sz w:val="20"/>
          <w:szCs w:val="20"/>
        </w:rPr>
        <w:t xml:space="preserve">El jueves 15 de octubre empieza el Kapitel 5: vivienda, muebles, preposiciones y el caso dativo. Es el capítulo más largo del curso, con cinco sesiones.</w:t>
      </w:r>
    </w:p>
    <w:p>
      <w:pPr>
        <w:spacing w:after="160"/>
      </w:pPr>
      <w:r>
        <w:rPr>
          <w:sz w:val="20"/>
          <w:szCs w:val="20"/>
        </w:rPr>
        <w:t xml:space="preserve">Fecha límite del «antes del capítulo» del Kapitel 5: 15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3: Essen und Trinken, der/die/das, Akkusativ, Plural, kein.</w:t>
      </w:r>
    </w:p>
    <w:p>
      <w:pPr>
        <w:pStyle w:val="ListParagraph"/>
        <w:numPr>
          <w:ilvl w:val="0"/>
          <w:numId w:val="2"/>
        </w:numPr>
        <w:spacing w:after="60"/>
      </w:pPr>
      <w:r>
        <w:rPr>
          <w:sz w:val="20"/>
          <w:szCs w:val="20"/>
        </w:rPr>
        <w:t xml:space="preserve">Kapitel 4: Uhrzeit, Wochentage, trennbare Verben, Modalverb können.</w:t>
      </w:r>
    </w:p>
    <w:p>
      <w:pPr>
        <w:pStyle w:val="ListParagraph"/>
        <w:numPr>
          <w:ilvl w:val="0"/>
          <w:numId w:val="2"/>
        </w:numPr>
        <w:spacing w:after="60"/>
      </w:pPr>
      <w:r>
        <w:rPr>
          <w:sz w:val="20"/>
          <w:szCs w:val="20"/>
        </w:rPr>
        <w:t xml:space="preserve">Las cuatro destrezas: Hören, Sprechen, Lesen, Schreiben.</w:t>
      </w:r>
    </w:p>
    <w:p>
      <w:pPr>
        <w:spacing w:after="60" w:before="160"/>
      </w:pPr>
      <w:r>
        <w:rPr>
          <w:b/>
          <w:bCs/>
          <w:sz w:val="20"/>
          <w:szCs w:val="20"/>
        </w:rPr>
        <w:t xml:space="preserve">Explicación — para estudiar después</w:t>
      </w:r>
    </w:p>
    <w:p>
      <w:pPr>
        <w:spacing w:after="60" w:before="160"/>
      </w:pPr>
      <w:r>
        <w:rPr>
          <w:b/>
          <w:bCs/>
          <w:sz w:val="20"/>
          <w:szCs w:val="20"/>
        </w:rPr>
        <w:t xml:space="preserve">EXAMEN 2</w:t>
      </w:r>
    </w:p>
    <w:p>
      <w:pPr>
        <w:spacing w:after="160"/>
      </w:pPr>
      <w:r>
        <w:rPr>
          <w:sz w:val="20"/>
          <w:szCs w:val="20"/>
        </w:rPr>
        <w:t xml:space="preserve">Sección «EXAMEN 2»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13 de octubre, de 11:00 a 12:15. Vale 10% de la calificación final. No hay reposición.</w:t>
      </w:r>
    </w:p>
    <w:p>
      <w:pPr>
        <w:spacing w:after="60" w:before="160"/>
      </w:pPr>
      <w:r>
        <w:rPr>
          <w:b/>
          <w:bCs/>
          <w:sz w:val="20"/>
          <w:szCs w:val="20"/>
        </w:rPr>
        <w:t xml:space="preserve">INHALT</w:t>
      </w:r>
    </w:p>
    <w:p>
      <w:pPr>
        <w:spacing w:after="160"/>
      </w:pPr>
      <w:r>
        <w:rPr>
          <w:sz w:val="20"/>
          <w:szCs w:val="20"/>
        </w:rPr>
        <w:t xml:space="preserve">Sección «INHALT» de «Examen 2 · Kapitel 3 und 4».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3: Essen und Trinken, der/die/das, Akkusativ, Plural, kein.</w:t>
      </w:r>
    </w:p>
    <w:p>
      <w:pPr>
        <w:pStyle w:val="ListParagraph"/>
        <w:numPr>
          <w:ilvl w:val="0"/>
          <w:numId w:val="2"/>
        </w:numPr>
        <w:spacing w:after="60"/>
      </w:pPr>
      <w:r>
        <w:rPr>
          <w:sz w:val="20"/>
          <w:szCs w:val="20"/>
        </w:rPr>
        <w:t xml:space="preserve">Kapitel 4: Uhrzeit, Wochentage, trennbare Verben, Modalverb können.</w:t>
      </w:r>
    </w:p>
    <w:p>
      <w:pPr>
        <w:pStyle w:val="ListParagraph"/>
        <w:numPr>
          <w:ilvl w:val="0"/>
          <w:numId w:val="2"/>
        </w:numPr>
        <w:spacing w:after="60"/>
      </w:pPr>
      <w:r>
        <w:rPr>
          <w:sz w:val="20"/>
          <w:szCs w:val="20"/>
        </w:rPr>
        <w:t xml:space="preserve">Las cuatro destrezas: Hören, Sprechen, Lesen, Schreiben.</w:t>
      </w:r>
    </w:p>
    <w:p>
      <w:pPr>
        <w:spacing w:after="60" w:before="160"/>
      </w:pPr>
      <w:r>
        <w:rPr>
          <w:b/>
          <w:bCs/>
          <w:sz w:val="20"/>
          <w:szCs w:val="20"/>
        </w:rPr>
        <w:t xml:space="preserve">PLATZ FÜR NOTIZEN</w:t>
      </w:r>
    </w:p>
    <w:p>
      <w:pPr>
        <w:spacing w:after="160"/>
      </w:pPr>
      <w:r>
        <w:rPr>
          <w:sz w:val="20"/>
          <w:szCs w:val="20"/>
        </w:rPr>
        <w:t xml:space="preserve">Sección «PLATZ FÜR NOTIZEN» de «Examen 2 · Kapitel 3 und 4».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15 de octubre empieza el Kapitel 5: vivienda, muebles, preposiciones y el caso dativo. Es el capítulo más largo del curso, con cinco sesiones.</w:t>
      </w:r>
    </w:p>
    <w:p>
      <w:pPr>
        <w:spacing w:after="60" w:before="160"/>
      </w:pPr>
      <w:r>
        <w:rPr>
          <w:b/>
          <w:bCs/>
          <w:sz w:val="20"/>
          <w:szCs w:val="20"/>
        </w:rPr>
        <w:t xml:space="preserve">ERINNERUNG</w:t>
      </w:r>
    </w:p>
    <w:p>
      <w:pPr>
        <w:spacing w:after="160"/>
      </w:pPr>
      <w:r>
        <w:rPr>
          <w:sz w:val="20"/>
          <w:szCs w:val="20"/>
        </w:rPr>
        <w:t xml:space="preserve">Sección «ERINNERUNG»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Fecha límite del «antes del capítulo» del Kapitel 5: 15 de octubre.</w:t>
      </w:r>
    </w:p>
    <w:p>
      <w:pPr>
        <w:spacing w:after="160"/>
      </w:pPr>
      <w:r>
        <w:rPr>
          <w:sz w:val="20"/>
          <w:szCs w:val="20"/>
        </w:rPr>
        <w:t xml:space="preserve">• Kapitel 3: Essen und Trinken, der/die/das, Akkusativ, Plural, kein.: practícalo en 3 oraciones (ich / du / er). Si es verbo, conjugalo completo; si es vocabulario, di el artículo (der/die/das) y el plural si lo sabes. Tema: «Examen 2 · Kapitel 3 und 4».</w:t>
      </w:r>
    </w:p>
    <w:p>
      <w:pPr>
        <w:spacing w:after="160"/>
      </w:pPr>
      <w:r>
        <w:rPr>
          <w:sz w:val="20"/>
          <w:szCs w:val="20"/>
        </w:rPr>
        <w:t xml:space="preserve">• Kapitel 4: Uhrzeit, Wochentage, trennbare Verben, Modalverb können.: practícalo en 3 oraciones (ich / du / er). Si es verbo, conjugalo completo; si es vocabulario, di el artículo (der/die/das) y el plural si lo sabes. Tema: «Examen 2 · Kapitel 3 und 4».</w:t>
      </w:r>
    </w:p>
    <w:p>
      <w:pPr>
        <w:spacing w:after="160"/>
      </w:pPr>
      <w:r>
        <w:rPr>
          <w:sz w:val="20"/>
          <w:szCs w:val="20"/>
        </w:rPr>
        <w:t xml:space="preserve">• Las cuatro destrezas: Hören, Sprechen, Lesen, Schreiben.: practícalo en 3 oraciones (ich / du / er). Si es verbo, conjugalo completo; si es vocabulario, di el artículo (der/die/das) y el plural si lo sabes. Tema: «Examen 2 · Kapitel 3 und 4».</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2 · Kapitel 3 und 4»):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3: Essen und Trinken, der/die/das, Akkusativ, Plural» — ¿conjugación / artículo / posición del verbo?</w:t>
      </w:r>
    </w:p>
    <w:p>
      <w:pPr>
        <w:pStyle w:val="ListParagraph"/>
        <w:numPr>
          <w:ilvl w:val="0"/>
          <w:numId w:val="2"/>
        </w:numPr>
        <w:spacing w:after="60"/>
      </w:pPr>
      <w:r>
        <w:rPr>
          <w:sz w:val="20"/>
          <w:szCs w:val="20"/>
        </w:rPr>
        <w:t xml:space="preserve">Di en alemán (sin mirar): «Kapitel 4: Uhrzeit, Wochentage, trennbare Verben, Modalverb » — ¿conjugación / artículo / posición del verbo?</w:t>
      </w:r>
    </w:p>
    <w:p>
      <w:pPr>
        <w:pStyle w:val="ListParagraph"/>
        <w:numPr>
          <w:ilvl w:val="0"/>
          <w:numId w:val="2"/>
        </w:numPr>
        <w:spacing w:after="60"/>
      </w:pPr>
      <w:r>
        <w:rPr>
          <w:sz w:val="20"/>
          <w:szCs w:val="20"/>
        </w:rPr>
        <w:t xml:space="preserve">Di en alemán (sin mirar): «Las cuatro destrezas: Hören, Sprechen, Lesen, Schreiben.» — ¿conjugación / artículo / posición del verbo?</w:t>
      </w:r>
    </w:p>
    <w:p>
      <w:pPr>
        <w:pStyle w:val="ListParagraph"/>
        <w:numPr>
          <w:ilvl w:val="0"/>
          <w:numId w:val="2"/>
        </w:numPr>
        <w:spacing w:after="60"/>
      </w:pPr>
      <w:r>
        <w:rPr>
          <w:sz w:val="20"/>
          <w:szCs w:val="20"/>
        </w:rPr>
        <w:t xml:space="preserve">¿Cómo se conecta «Examen 2 · Kapitel 3 und 4»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15/10/2026 — Kapitel 5 · Wohnen und Möbel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5 · Wohnen und Möbel». Según la guía del maestro, lo central es: das Haus · die Wohnung · das Zimmer; das Schlafzimmer · das Wohnzimmer · die Küche · das Bad · der Flur; der Balkon · der Garten · der Keller; der Tisch, -e · der Stuhl, ¨-e · der Schrank, ¨-e · das Bett, -en.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5 · Wohnen und Möbel</w:t>
      </w:r>
    </w:p>
    <w:p>
      <w:pPr>
        <w:spacing w:after="160"/>
      </w:pPr>
      <w:r>
        <w:rPr>
          <w:sz w:val="20"/>
          <w:szCs w:val="20"/>
        </w:rPr>
        <w:t xml:space="preserve">Apúntalos siempre con artículo y plural: «der Stuhl, die Stühle». Es el hábito que después ahorra meses.</w:t>
      </w:r>
    </w:p>
    <w:p>
      <w:pPr>
        <w:spacing w:after="160"/>
      </w:pPr>
      <w:r>
        <w:rPr>
          <w:sz w:val="20"/>
          <w:szCs w:val="20"/>
        </w:rPr>
        <w:t xml:space="preserve">La construcción para decir que algo existe. Siempre rige acusativo.</w:t>
      </w:r>
    </w:p>
    <w:p>
      <w:pPr>
        <w:spacing w:after="160"/>
      </w:pPr>
      <w:r>
        <w:rPr>
          <w:sz w:val="20"/>
          <w:szCs w:val="20"/>
        </w:rPr>
        <w:t xml:space="preserve">Describe tu cuarto: Mein Zimmer ist klein, aber hell. Es gibt einen Schreibtisch, ein Bett und ein Regal. Der Schreibtisch ist braun.</w:t>
      </w:r>
    </w:p>
    <w:p>
      <w:pPr>
        <w:spacing w:after="160"/>
      </w:pPr>
      <w:r>
        <w:rPr>
          <w:sz w:val="20"/>
          <w:szCs w:val="20"/>
        </w:rPr>
        <w:t xml:space="preserve">Übungsbuch Kapitel 5, límite 3 de noviembre.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das Haus · die Wohnung · das Zimmer</w:t>
      </w:r>
    </w:p>
    <w:p>
      <w:pPr>
        <w:pStyle w:val="ListParagraph"/>
        <w:numPr>
          <w:ilvl w:val="0"/>
          <w:numId w:val="2"/>
        </w:numPr>
        <w:spacing w:after="60"/>
      </w:pPr>
      <w:r>
        <w:rPr>
          <w:sz w:val="20"/>
          <w:szCs w:val="20"/>
        </w:rPr>
        <w:t xml:space="preserve">das Schlafzimmer · das Wohnzimmer · die Küche · das Bad · der Flur</w:t>
      </w:r>
    </w:p>
    <w:p>
      <w:pPr>
        <w:pStyle w:val="ListParagraph"/>
        <w:numPr>
          <w:ilvl w:val="0"/>
          <w:numId w:val="2"/>
        </w:numPr>
        <w:spacing w:after="60"/>
      </w:pPr>
      <w:r>
        <w:rPr>
          <w:sz w:val="20"/>
          <w:szCs w:val="20"/>
        </w:rPr>
        <w:t xml:space="preserve">der Balkon · der Garten · der Keller</w:t>
      </w:r>
    </w:p>
    <w:p>
      <w:pPr>
        <w:pStyle w:val="ListParagraph"/>
        <w:numPr>
          <w:ilvl w:val="0"/>
          <w:numId w:val="2"/>
        </w:numPr>
        <w:spacing w:after="60"/>
      </w:pPr>
      <w:r>
        <w:rPr>
          <w:sz w:val="20"/>
          <w:szCs w:val="20"/>
        </w:rPr>
        <w:t xml:space="preserve">der Tisch, -e · der Stuhl, ¨-e · der Schrank, ¨-e · das Bett, -en</w:t>
      </w:r>
    </w:p>
    <w:p>
      <w:pPr>
        <w:pStyle w:val="ListParagraph"/>
        <w:numPr>
          <w:ilvl w:val="0"/>
          <w:numId w:val="2"/>
        </w:numPr>
        <w:spacing w:after="60"/>
      </w:pPr>
      <w:r>
        <w:rPr>
          <w:sz w:val="20"/>
          <w:szCs w:val="20"/>
        </w:rPr>
        <w:t xml:space="preserve">das Sofa, -s · der Sessel, - · das Regal, -e · die Lampe, -n</w:t>
      </w:r>
    </w:p>
    <w:p>
      <w:pPr>
        <w:pStyle w:val="ListParagraph"/>
        <w:numPr>
          <w:ilvl w:val="0"/>
          <w:numId w:val="2"/>
        </w:numPr>
        <w:spacing w:after="60"/>
      </w:pPr>
      <w:r>
        <w:rPr>
          <w:sz w:val="20"/>
          <w:szCs w:val="20"/>
        </w:rPr>
        <w:t xml:space="preserve">In meinem Zimmer gibt es einen Tisch, ein Bett und einen Schrank.</w:t>
      </w:r>
    </w:p>
    <w:p>
      <w:pPr>
        <w:pStyle w:val="ListParagraph"/>
        <w:numPr>
          <w:ilvl w:val="0"/>
          <w:numId w:val="2"/>
        </w:numPr>
        <w:spacing w:after="60"/>
      </w:pPr>
      <w:r>
        <w:rPr>
          <w:sz w:val="20"/>
          <w:szCs w:val="20"/>
        </w:rPr>
        <w:t xml:space="preserve">Gibt es hier einen Supermarkt? — Nein, hier gibt es keinen Supermarkt.</w:t>
      </w:r>
    </w:p>
    <w:p>
      <w:pPr>
        <w:pStyle w:val="ListParagraph"/>
        <w:numPr>
          <w:ilvl w:val="0"/>
          <w:numId w:val="2"/>
        </w:numPr>
        <w:spacing w:after="60"/>
      </w:pPr>
      <w:r>
        <w:rPr>
          <w:sz w:val="20"/>
          <w:szCs w:val="20"/>
        </w:rPr>
        <w:t xml:space="preserve">groß ↔ klein · hell ↔ dunkel · neu ↔ alt · teuer ↔ billig</w:t>
      </w:r>
    </w:p>
    <w:p>
      <w:pPr>
        <w:pStyle w:val="ListParagraph"/>
        <w:numPr>
          <w:ilvl w:val="0"/>
          <w:numId w:val="2"/>
        </w:numPr>
        <w:spacing w:after="60"/>
      </w:pPr>
      <w:r>
        <w:rPr>
          <w:sz w:val="20"/>
          <w:szCs w:val="20"/>
        </w:rPr>
        <w:t xml:space="preserve">gemütlich (acogedor) · modern · ruhig ↔ laut</w:t>
      </w:r>
    </w:p>
    <w:p>
      <w:pPr>
        <w:pStyle w:val="ListParagraph"/>
        <w:numPr>
          <w:ilvl w:val="0"/>
          <w:numId w:val="2"/>
        </w:numPr>
        <w:spacing w:after="60"/>
      </w:pPr>
      <w:r>
        <w:rPr>
          <w:sz w:val="20"/>
          <w:szCs w:val="20"/>
        </w:rPr>
        <w:t xml:space="preserve">rot, blau, grün, gelb, schwarz, weiß, grau, braun, orange.</w:t>
      </w:r>
    </w:p>
    <w:p>
      <w:pPr>
        <w:spacing w:after="60" w:before="160"/>
      </w:pPr>
      <w:r>
        <w:rPr>
          <w:b/>
          <w:bCs/>
          <w:sz w:val="20"/>
          <w:szCs w:val="20"/>
        </w:rPr>
        <w:t xml:space="preserve">Explicación — para estudiar después</w:t>
      </w:r>
    </w:p>
    <w:p>
      <w:pPr>
        <w:spacing w:after="60" w:before="160"/>
      </w:pPr>
      <w:r>
        <w:rPr>
          <w:b/>
          <w:bCs/>
          <w:sz w:val="20"/>
          <w:szCs w:val="20"/>
        </w:rPr>
        <w:t xml:space="preserve">DIE WOHNUNG</w:t>
      </w:r>
    </w:p>
    <w:p>
      <w:pPr>
        <w:spacing w:after="160"/>
      </w:pPr>
      <w:r>
        <w:rPr>
          <w:sz w:val="20"/>
          <w:szCs w:val="20"/>
        </w:rPr>
        <w:t xml:space="preserve">Sección «DIE WOHNUNG»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das Haus · die Wohnung · das Zimmer</w:t>
      </w:r>
    </w:p>
    <w:p>
      <w:pPr>
        <w:pStyle w:val="ListParagraph"/>
        <w:numPr>
          <w:ilvl w:val="0"/>
          <w:numId w:val="2"/>
        </w:numPr>
        <w:spacing w:after="60"/>
      </w:pPr>
      <w:r>
        <w:rPr>
          <w:sz w:val="20"/>
          <w:szCs w:val="20"/>
        </w:rPr>
        <w:t xml:space="preserve">das Schlafzimmer · das Wohnzimmer · die Küche · das Bad · der Flur</w:t>
      </w:r>
    </w:p>
    <w:p>
      <w:pPr>
        <w:pStyle w:val="ListParagraph"/>
        <w:numPr>
          <w:ilvl w:val="0"/>
          <w:numId w:val="2"/>
        </w:numPr>
        <w:spacing w:after="60"/>
      </w:pPr>
      <w:r>
        <w:rPr>
          <w:sz w:val="20"/>
          <w:szCs w:val="20"/>
        </w:rPr>
        <w:t xml:space="preserve">der Balkon · der Garten · der Keller</w:t>
      </w:r>
    </w:p>
    <w:p>
      <w:pPr>
        <w:spacing w:after="60" w:before="160"/>
      </w:pPr>
      <w:r>
        <w:rPr>
          <w:b/>
          <w:bCs/>
          <w:sz w:val="20"/>
          <w:szCs w:val="20"/>
        </w:rPr>
        <w:t xml:space="preserve">DIE MÖBEL</w:t>
      </w:r>
    </w:p>
    <w:p>
      <w:pPr>
        <w:spacing w:after="160"/>
      </w:pPr>
      <w:r>
        <w:rPr>
          <w:sz w:val="20"/>
          <w:szCs w:val="20"/>
        </w:rPr>
        <w:t xml:space="preserve">Sección «DIE MÖBEL»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Tisch, -e · der Stuhl, ¨-e · der Schrank, ¨-e · das Bett, -en</w:t>
      </w:r>
    </w:p>
    <w:p>
      <w:pPr>
        <w:pStyle w:val="ListParagraph"/>
        <w:numPr>
          <w:ilvl w:val="0"/>
          <w:numId w:val="2"/>
        </w:numPr>
        <w:spacing w:after="60"/>
      </w:pPr>
      <w:r>
        <w:rPr>
          <w:sz w:val="20"/>
          <w:szCs w:val="20"/>
        </w:rPr>
        <w:t xml:space="preserve">das Sofa, -s · der Sessel, - · das Regal, -e · die Lampe, -n</w:t>
      </w:r>
    </w:p>
    <w:p>
      <w:pPr>
        <w:spacing w:after="160"/>
      </w:pPr>
      <w:r>
        <w:rPr>
          <w:sz w:val="20"/>
          <w:szCs w:val="20"/>
        </w:rPr>
        <w:t xml:space="preserve">Apúntalos siempre con artículo y plural: «der Stuhl, die Stühle». Es el hábito que después ahorra meses.</w:t>
      </w:r>
    </w:p>
    <w:p>
      <w:pPr>
        <w:spacing w:after="60" w:before="160"/>
      </w:pPr>
      <w:r>
        <w:rPr>
          <w:b/>
          <w:bCs/>
          <w:sz w:val="20"/>
          <w:szCs w:val="20"/>
        </w:rPr>
        <w:t xml:space="preserve">ES GIBT + AKKUSATIV</w:t>
      </w:r>
    </w:p>
    <w:p>
      <w:pPr>
        <w:spacing w:after="160"/>
      </w:pPr>
      <w:r>
        <w:rPr>
          <w:sz w:val="20"/>
          <w:szCs w:val="20"/>
        </w:rPr>
        <w:t xml:space="preserve">Sección «ES GIBT + AKKUSATIV»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construcción para decir que algo existe. Siempre rige acusativo.</w:t>
      </w:r>
    </w:p>
    <w:p>
      <w:pPr>
        <w:pStyle w:val="ListParagraph"/>
        <w:numPr>
          <w:ilvl w:val="0"/>
          <w:numId w:val="2"/>
        </w:numPr>
        <w:spacing w:after="60"/>
      </w:pPr>
      <w:r>
        <w:rPr>
          <w:sz w:val="20"/>
          <w:szCs w:val="20"/>
        </w:rPr>
        <w:t xml:space="preserve">In meinem Zimmer gibt es einen Tisch, ein Bett und einen Schrank.</w:t>
      </w:r>
    </w:p>
    <w:p>
      <w:pPr>
        <w:pStyle w:val="ListParagraph"/>
        <w:numPr>
          <w:ilvl w:val="0"/>
          <w:numId w:val="2"/>
        </w:numPr>
        <w:spacing w:after="60"/>
      </w:pPr>
      <w:r>
        <w:rPr>
          <w:sz w:val="20"/>
          <w:szCs w:val="20"/>
        </w:rPr>
        <w:t xml:space="preserve">Gibt es hier einen Supermarkt? — Nein, hier gibt es keinen Supermarkt.</w:t>
      </w:r>
    </w:p>
    <w:p>
      <w:pPr>
        <w:spacing w:after="60" w:before="160"/>
      </w:pPr>
      <w:r>
        <w:rPr>
          <w:b/>
          <w:bCs/>
          <w:sz w:val="20"/>
          <w:szCs w:val="20"/>
        </w:rPr>
        <w:t xml:space="preserve">ADJEKTIVE ZUR BESCHREIBUNG</w:t>
      </w:r>
    </w:p>
    <w:p>
      <w:pPr>
        <w:spacing w:after="160"/>
      </w:pPr>
      <w:r>
        <w:rPr>
          <w:sz w:val="20"/>
          <w:szCs w:val="20"/>
        </w:rPr>
        <w:t xml:space="preserve">Sección «ADJEKTIVE ZUR BESCHREIBUNG»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groß ↔ klein · hell ↔ dunkel · neu ↔ alt · teuer ↔ billig</w:t>
      </w:r>
    </w:p>
    <w:p>
      <w:pPr>
        <w:pStyle w:val="ListParagraph"/>
        <w:numPr>
          <w:ilvl w:val="0"/>
          <w:numId w:val="2"/>
        </w:numPr>
        <w:spacing w:after="60"/>
      </w:pPr>
      <w:r>
        <w:rPr>
          <w:sz w:val="20"/>
          <w:szCs w:val="20"/>
        </w:rPr>
        <w:t xml:space="preserve">gemütlich (acogedor) · modern · ruhig ↔ laut</w:t>
      </w:r>
    </w:p>
    <w:p>
      <w:pPr>
        <w:spacing w:after="60" w:before="160"/>
      </w:pPr>
      <w:r>
        <w:rPr>
          <w:b/>
          <w:bCs/>
          <w:sz w:val="20"/>
          <w:szCs w:val="20"/>
        </w:rPr>
        <w:t xml:space="preserve">FARBEN</w:t>
      </w:r>
    </w:p>
    <w:p>
      <w:pPr>
        <w:spacing w:after="160"/>
      </w:pPr>
      <w:r>
        <w:rPr>
          <w:sz w:val="20"/>
          <w:szCs w:val="20"/>
        </w:rPr>
        <w:t xml:space="preserve">Sección «FARBEN»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rot, blau, grün, gelb, schwarz, weiß, grau, braun, orange.</w:t>
      </w:r>
    </w:p>
    <w:p>
      <w:pPr>
        <w:spacing w:after="60" w:before="160"/>
      </w:pPr>
      <w:r>
        <w:rPr>
          <w:b/>
          <w:bCs/>
          <w:sz w:val="20"/>
          <w:szCs w:val="20"/>
        </w:rPr>
        <w:t xml:space="preserve">ÜBUNG</w:t>
      </w:r>
    </w:p>
    <w:p>
      <w:pPr>
        <w:spacing w:after="160"/>
      </w:pPr>
      <w:r>
        <w:rPr>
          <w:sz w:val="20"/>
          <w:szCs w:val="20"/>
        </w:rPr>
        <w:t xml:space="preserve">Sección «ÜBUNG»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Describe tu cuarto: Mein Zimmer ist klein, aber hell. Es gibt einen Schreibtisch, ein Bett und ein Regal. Der Schreibtisch ist braun.</w:t>
      </w:r>
    </w:p>
    <w:p>
      <w:pPr>
        <w:spacing w:after="60" w:before="160"/>
      </w:pPr>
      <w:r>
        <w:rPr>
          <w:b/>
          <w:bCs/>
          <w:sz w:val="20"/>
          <w:szCs w:val="20"/>
        </w:rPr>
        <w:t xml:space="preserve">FRIST</w:t>
      </w:r>
    </w:p>
    <w:p>
      <w:pPr>
        <w:spacing w:after="160"/>
      </w:pPr>
      <w:r>
        <w:rPr>
          <w:sz w:val="20"/>
          <w:szCs w:val="20"/>
        </w:rPr>
        <w:t xml:space="preserve">Sección «FRIST»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5, límite 3 de noviembre.</w:t>
      </w:r>
    </w:p>
    <w:p>
      <w:pPr>
        <w:spacing w:after="160"/>
      </w:pPr>
      <w:r>
        <w:rPr>
          <w:sz w:val="20"/>
          <w:szCs w:val="20"/>
        </w:rPr>
        <w:t xml:space="preserve">• das Haus · die Wohnung · das Zimmer: practícalo en 3 oraciones (ich / du / er). Si es verbo, conjugalo completo; si es vocabulario, di el artículo (der/die/das) y el plural si lo sabes. Tema: «Kapitel 5 · Wohnen und Möbel».</w:t>
      </w:r>
    </w:p>
    <w:p>
      <w:pPr>
        <w:spacing w:after="160"/>
      </w:pPr>
      <w:r>
        <w:rPr>
          <w:sz w:val="20"/>
          <w:szCs w:val="20"/>
        </w:rPr>
        <w:t xml:space="preserve">• das Schlafzimmer · das Wohnzimmer · die Küche · das Bad · der Flur: practícalo en 3 oraciones (ich / du / er). Si es verbo, conjugalo completo; si es vocabulario, di el artículo (der/die/das) y el plural si lo sabes. Tema: «Kapitel 5 · Wohnen und Möbel».</w:t>
      </w:r>
    </w:p>
    <w:p>
      <w:pPr>
        <w:spacing w:after="160"/>
      </w:pPr>
      <w:r>
        <w:rPr>
          <w:sz w:val="20"/>
          <w:szCs w:val="20"/>
        </w:rPr>
        <w:t xml:space="preserve">• der Balkon · der Garten · der Keller: practícalo en 3 oraciones (ich / du / er). Si es verbo, conjugalo completo; si es vocabulario, di el artículo (der/die/das) y el plural si lo sabes. Tema: «Kapitel 5 · Wohnen und Möbel».</w:t>
      </w:r>
    </w:p>
    <w:p>
      <w:pPr>
        <w:spacing w:after="160"/>
      </w:pPr>
      <w:r>
        <w:rPr>
          <w:sz w:val="20"/>
          <w:szCs w:val="20"/>
        </w:rPr>
        <w:t xml:space="preserve">• der Tisch, -e · der Stuhl, ¨-e · der Schrank, ¨-e · das Bett, -en: practícalo en 3 oraciones (ich / du / er). Si es verbo, conjugalo completo; si es vocabulario, di el artículo (der/die/das) y el plural si lo sabes. Tema: «Kapitel 5 · Wohnen und Möbel».</w:t>
      </w:r>
    </w:p>
    <w:p>
      <w:pPr>
        <w:spacing w:after="160"/>
      </w:pPr>
      <w:r>
        <w:rPr>
          <w:sz w:val="20"/>
          <w:szCs w:val="20"/>
        </w:rPr>
        <w:t xml:space="preserve">• das Sofa, -s · der Sessel, - · das Regal, -e · die Lampe, -n: practícalo en 3 oraciones (ich / du / er). Si es verbo, conjugalo completo; si es vocabulario, di el artículo (der/die/das) y el plural si lo sabes. Tema: «Kapitel 5 · Wohnen und Möbel».</w:t>
      </w:r>
    </w:p>
    <w:p>
      <w:pPr>
        <w:spacing w:after="160"/>
      </w:pPr>
      <w:r>
        <w:rPr>
          <w:sz w:val="20"/>
          <w:szCs w:val="20"/>
        </w:rPr>
        <w:t xml:space="preserve">• In meinem Zimmer gibt es einen Tisch, ein Bett und einen Schrank.: practícalo en 3 oraciones (ich / du / er). Si es verbo, conjugalo completo; si es vocabulario, di el artículo (der/die/das) y el plural si lo sabes. Tema: «Kapitel 5 · Wohnen und Möbel».</w:t>
      </w:r>
    </w:p>
    <w:p>
      <w:pPr>
        <w:spacing w:after="160"/>
      </w:pPr>
      <w:r>
        <w:rPr>
          <w:sz w:val="20"/>
          <w:szCs w:val="20"/>
        </w:rPr>
        <w:t xml:space="preserve">• Gibt es hier einen Supermarkt? — Nein, hier gibt es keinen Supermarkt.: practícalo en 3 oraciones (ich / du / er). Si es verbo, conjugalo completo; si es vocabulario, di el artículo (der/die/das) y el plural si lo sabes. Tema: «Kapitel 5 · Wohnen und Möbel».</w:t>
      </w:r>
    </w:p>
    <w:p>
      <w:pPr>
        <w:spacing w:after="160"/>
      </w:pPr>
      <w:r>
        <w:rPr>
          <w:sz w:val="20"/>
          <w:szCs w:val="20"/>
        </w:rPr>
        <w:t xml:space="preserve">• groß ↔ klein · hell ↔ dunkel · neu ↔ alt · teuer ↔ billig: practícalo en 3 oraciones (ich / du / er). Si es verbo, conjugalo completo; si es vocabulario, di el artículo (der/die/das) y el plural si lo sabes. Tema: «Kapitel 5 · Wohnen und Möbel».</w:t>
      </w:r>
    </w:p>
    <w:p>
      <w:pPr>
        <w:spacing w:after="160"/>
      </w:pPr>
      <w:r>
        <w:rPr>
          <w:sz w:val="20"/>
          <w:szCs w:val="20"/>
        </w:rPr>
        <w:t xml:space="preserve">• gemütlich (acogedor) · modern · ruhig ↔ laut: practícalo en 3 oraciones (ich / du / er). Si es verbo, conjugalo completo; si es vocabulario, di el artículo (der/die/das) y el plural si lo sabes. Tema: «Kapitel 5 · Wohnen und Möbel».</w:t>
      </w:r>
    </w:p>
    <w:p>
      <w:pPr>
        <w:spacing w:after="160"/>
      </w:pPr>
      <w:r>
        <w:rPr>
          <w:sz w:val="20"/>
          <w:szCs w:val="20"/>
        </w:rPr>
        <w:t xml:space="preserve">• rot, blau, grün, gelb, schwarz, weiß, grau, braun, orange.: practícalo en 3 oraciones (ich / du / er). Si es verbo, conjugalo completo; si es vocabulario, di el artículo (der/die/das) y el plural si lo sabes. Tema: «Kapitel 5 · Wohnen und Möbel».</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5 · Wohnen und Möbel»):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«das Haus · die Wohnung · das Zimmer» — ¿conjugación / artículo / posición del verbo?</w:t>
      </w:r>
    </w:p>
    <w:p>
      <w:pPr>
        <w:pStyle w:val="ListParagraph"/>
        <w:numPr>
          <w:ilvl w:val="0"/>
          <w:numId w:val="2"/>
        </w:numPr>
        <w:spacing w:after="60"/>
      </w:pPr>
      <w:r>
        <w:rPr>
          <w:sz w:val="20"/>
          <w:szCs w:val="20"/>
        </w:rPr>
        <w:t xml:space="preserve">Di en alemán (sin mirar): «das Schlafzimmer · das Wohnzimmer · die Küche · das Bad · de» — ¿conjugación / artículo / posición del verbo?</w:t>
      </w:r>
    </w:p>
    <w:p>
      <w:pPr>
        <w:pStyle w:val="ListParagraph"/>
        <w:numPr>
          <w:ilvl w:val="0"/>
          <w:numId w:val="2"/>
        </w:numPr>
        <w:spacing w:after="60"/>
      </w:pPr>
      <w:r>
        <w:rPr>
          <w:sz w:val="20"/>
          <w:szCs w:val="20"/>
        </w:rPr>
        <w:t xml:space="preserve">Di en alemán (sin mirar): «der Balkon · der Garten · der Keller» — ¿conjugación / artículo / posición del verbo?</w:t>
      </w:r>
    </w:p>
    <w:p>
      <w:pPr>
        <w:pStyle w:val="ListParagraph"/>
        <w:numPr>
          <w:ilvl w:val="0"/>
          <w:numId w:val="2"/>
        </w:numPr>
        <w:spacing w:after="60"/>
      </w:pPr>
      <w:r>
        <w:rPr>
          <w:sz w:val="20"/>
          <w:szCs w:val="20"/>
        </w:rPr>
        <w:t xml:space="preserve">Di en alemán (sin mirar): «der Tisch, -e · der Stuhl, ¨-e · der Schrank, ¨-e · das Bett» — ¿conjugación / artículo / posición del verbo?</w:t>
      </w:r>
    </w:p>
    <w:p>
      <w:pPr>
        <w:pStyle w:val="ListParagraph"/>
        <w:numPr>
          <w:ilvl w:val="0"/>
          <w:numId w:val="2"/>
        </w:numPr>
        <w:spacing w:after="60"/>
      </w:pPr>
      <w:r>
        <w:rPr>
          <w:sz w:val="20"/>
          <w:szCs w:val="20"/>
        </w:rPr>
        <w:t xml:space="preserve">Di en alemán (sin mirar): «das Sofa, -s · der Sessel, - · das Regal, -e · die Lampe, -n» — ¿conjugación / artículo / posición del verbo?</w:t>
      </w:r>
    </w:p>
    <w:p>
      <w:pPr>
        <w:pStyle w:val="ListParagraph"/>
        <w:numPr>
          <w:ilvl w:val="0"/>
          <w:numId w:val="2"/>
        </w:numPr>
        <w:spacing w:after="60"/>
      </w:pPr>
      <w:r>
        <w:rPr>
          <w:sz w:val="20"/>
          <w:szCs w:val="20"/>
        </w:rPr>
        <w:t xml:space="preserve">Di en alemán (sin mirar): «In meinem Zimmer gibt es einen Tisch, ein Bett und einen Sch» — ¿conjugación / artículo / posición del verbo?</w:t>
      </w:r>
    </w:p>
    <w:p>
      <w:pPr>
        <w:pStyle w:val="ListParagraph"/>
        <w:numPr>
          <w:ilvl w:val="0"/>
          <w:numId w:val="2"/>
        </w:numPr>
        <w:spacing w:after="60"/>
      </w:pPr>
      <w:r>
        <w:rPr>
          <w:sz w:val="20"/>
          <w:szCs w:val="20"/>
        </w:rPr>
        <w:t xml:space="preserve">Di en alemán (sin mirar): «Gibt es hier einen Supermarkt? — Nein, hier gibt es keinen S» — ¿conjugación / artículo / posición del verbo?</w:t>
      </w:r>
    </w:p>
    <w:p>
      <w:pPr>
        <w:pStyle w:val="ListParagraph"/>
        <w:numPr>
          <w:ilvl w:val="0"/>
          <w:numId w:val="2"/>
        </w:numPr>
        <w:spacing w:after="60"/>
      </w:pPr>
      <w:r>
        <w:rPr>
          <w:sz w:val="20"/>
          <w:szCs w:val="20"/>
        </w:rPr>
        <w:t xml:space="preserve">Di en alemán (sin mirar): «groß ↔ klein · hell ↔ dunkel · neu ↔ alt · teuer ↔ billig» — ¿conjugación / artículo / posición del verbo?</w:t>
      </w:r>
    </w:p>
    <w:p>
      <w:pPr>
        <w:pStyle w:val="ListParagraph"/>
        <w:numPr>
          <w:ilvl w:val="0"/>
          <w:numId w:val="2"/>
        </w:numPr>
        <w:spacing w:after="60"/>
      </w:pPr>
      <w:r>
        <w:rPr>
          <w:sz w:val="20"/>
          <w:szCs w:val="20"/>
        </w:rPr>
        <w:t xml:space="preserve">¿Cómo se conecta «Kapitel 5 · Wohnen und Möbel»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20/10/2026 — Kapitel 5 · Der Dativ</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5 · Der Dativ». Según la guía del maestro, lo central es: Masculino: der → dem · ein → einem; Femenino: die → der · eine → einer; Neutro: das → dem · ein → einem; Plural: die → den (y el sustantivo agrega -n: den Kindern).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5 · Der Dativ</w:t>
      </w:r>
    </w:p>
    <w:p>
      <w:pPr>
        <w:spacing w:after="160"/>
      </w:pPr>
      <w:r>
        <w:rPr>
          <w:sz w:val="20"/>
          <w:szCs w:val="20"/>
        </w:rPr>
        <w:t xml:space="preserve">El dativo marca el objeto indirecto: a quién o para quién. También lo exigen ciertas preposiciones y ciertos verbos, y ahí es donde de verdad se usa.</w:t>
      </w:r>
    </w:p>
    <w:p>
      <w:pPr>
        <w:spacing w:after="160"/>
      </w:pPr>
      <w:r>
        <w:rPr>
          <w:sz w:val="20"/>
          <w:szCs w:val="20"/>
        </w:rPr>
        <w:t xml:space="preserve">Truco de memoria: en dativo el masculino y el neutro se juntan en dem, y el femenino toma la forma que el masculino tenía en nominativo, der. Es confuso al principio y se ordena con práctica.</w:t>
      </w:r>
    </w:p>
    <w:p>
      <w:pPr>
        <w:spacing w:after="160"/>
      </w:pPr>
      <w:r>
        <w:rPr>
          <w:sz w:val="20"/>
          <w:szCs w:val="20"/>
        </w:rPr>
        <w:t xml:space="preserve">gefallen invierte la lógica del español: lo que gusta es el sujeto. «Die Wohnung gefällt mir» = «el departamento me gusta».</w:t>
      </w:r>
    </w:p>
    <w:p>
      <w:pPr>
        <w:spacing w:after="160"/>
      </w:pPr>
      <w:r>
        <w:rPr>
          <w:sz w:val="20"/>
          <w:szCs w:val="20"/>
        </w:rPr>
        <w:t xml:space="preserve">A partir de aquí, cada verbo nuevo se aprende con su caso. «helfen + Dativ» es un dato tan importante como el significado.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dem · ein → einem</w:t>
      </w:r>
    </w:p>
    <w:p>
      <w:pPr>
        <w:pStyle w:val="ListParagraph"/>
        <w:numPr>
          <w:ilvl w:val="0"/>
          <w:numId w:val="2"/>
        </w:numPr>
        <w:spacing w:after="60"/>
      </w:pPr>
      <w:r>
        <w:rPr>
          <w:sz w:val="20"/>
          <w:szCs w:val="20"/>
        </w:rPr>
        <w:t xml:space="preserve">Femenino: die → der · eine → einer</w:t>
      </w:r>
    </w:p>
    <w:p>
      <w:pPr>
        <w:pStyle w:val="ListParagraph"/>
        <w:numPr>
          <w:ilvl w:val="0"/>
          <w:numId w:val="2"/>
        </w:numPr>
        <w:spacing w:after="60"/>
      </w:pPr>
      <w:r>
        <w:rPr>
          <w:sz w:val="20"/>
          <w:szCs w:val="20"/>
        </w:rPr>
        <w:t xml:space="preserve">Neutro: das → dem · ein → einem</w:t>
      </w:r>
    </w:p>
    <w:p>
      <w:pPr>
        <w:pStyle w:val="ListParagraph"/>
        <w:numPr>
          <w:ilvl w:val="0"/>
          <w:numId w:val="2"/>
        </w:numPr>
        <w:spacing w:after="60"/>
      </w:pPr>
      <w:r>
        <w:rPr>
          <w:sz w:val="20"/>
          <w:szCs w:val="20"/>
        </w:rPr>
        <w:t xml:space="preserve">Plural: die → den (y el sustantivo agrega -n: den Kindern)</w:t>
      </w:r>
    </w:p>
    <w:p>
      <w:pPr>
        <w:pStyle w:val="ListParagraph"/>
        <w:numPr>
          <w:ilvl w:val="0"/>
          <w:numId w:val="2"/>
        </w:numPr>
        <w:spacing w:after="60"/>
      </w:pPr>
      <w:r>
        <w:rPr>
          <w:sz w:val="20"/>
          <w:szCs w:val="20"/>
        </w:rPr>
        <w:t xml:space="preserve">helfen: Ich helfe meinem Bruder.</w:t>
      </w:r>
    </w:p>
    <w:p>
      <w:pPr>
        <w:pStyle w:val="ListParagraph"/>
        <w:numPr>
          <w:ilvl w:val="0"/>
          <w:numId w:val="2"/>
        </w:numPr>
        <w:spacing w:after="60"/>
      </w:pPr>
      <w:r>
        <w:rPr>
          <w:sz w:val="20"/>
          <w:szCs w:val="20"/>
        </w:rPr>
        <w:t xml:space="preserve">danken: Ich danke der Lehrerin.</w:t>
      </w:r>
    </w:p>
    <w:p>
      <w:pPr>
        <w:pStyle w:val="ListParagraph"/>
        <w:numPr>
          <w:ilvl w:val="0"/>
          <w:numId w:val="2"/>
        </w:numPr>
        <w:spacing w:after="60"/>
      </w:pPr>
      <w:r>
        <w:rPr>
          <w:sz w:val="20"/>
          <w:szCs w:val="20"/>
        </w:rPr>
        <w:t xml:space="preserve">gefallen: Die Wohnung gefällt mir.</w:t>
      </w:r>
    </w:p>
    <w:p>
      <w:pPr>
        <w:pStyle w:val="ListParagraph"/>
        <w:numPr>
          <w:ilvl w:val="0"/>
          <w:numId w:val="2"/>
        </w:numPr>
        <w:spacing w:after="60"/>
      </w:pPr>
      <w:r>
        <w:rPr>
          <w:sz w:val="20"/>
          <w:szCs w:val="20"/>
        </w:rPr>
        <w:t xml:space="preserve">gehören: Das Buch gehört dem Studenten.</w:t>
      </w:r>
    </w:p>
    <w:p>
      <w:pPr>
        <w:pStyle w:val="ListParagraph"/>
        <w:numPr>
          <w:ilvl w:val="0"/>
          <w:numId w:val="2"/>
        </w:numPr>
        <w:spacing w:after="60"/>
      </w:pPr>
      <w:r>
        <w:rPr>
          <w:sz w:val="20"/>
          <w:szCs w:val="20"/>
        </w:rPr>
        <w:t xml:space="preserve">ich → mir · du → dir · er/es → ihm · sie → ihr</w:t>
      </w:r>
    </w:p>
    <w:p>
      <w:pPr>
        <w:pStyle w:val="ListParagraph"/>
        <w:numPr>
          <w:ilvl w:val="0"/>
          <w:numId w:val="2"/>
        </w:numPr>
        <w:spacing w:after="60"/>
      </w:pPr>
      <w:r>
        <w:rPr>
          <w:sz w:val="20"/>
          <w:szCs w:val="20"/>
        </w:rPr>
        <w:t xml:space="preserve">wir → uns · ihr → euch · sie/Sie → ihnen/Ihnen</w:t>
      </w:r>
    </w:p>
    <w:p>
      <w:pPr>
        <w:spacing w:after="60" w:before="160"/>
      </w:pPr>
      <w:r>
        <w:rPr>
          <w:b/>
          <w:bCs/>
          <w:sz w:val="20"/>
          <w:szCs w:val="20"/>
        </w:rPr>
        <w:t xml:space="preserve">Explicación — para estudiar después</w:t>
      </w:r>
    </w:p>
    <w:p>
      <w:pPr>
        <w:spacing w:after="60" w:before="160"/>
      </w:pPr>
      <w:r>
        <w:rPr>
          <w:b/>
          <w:bCs/>
          <w:sz w:val="20"/>
          <w:szCs w:val="20"/>
        </w:rPr>
        <w:t xml:space="preserve">EL TERCER CASO</w:t>
      </w:r>
    </w:p>
    <w:p>
      <w:pPr>
        <w:spacing w:after="160"/>
      </w:pPr>
      <w:r>
        <w:rPr>
          <w:sz w:val="20"/>
          <w:szCs w:val="20"/>
        </w:rPr>
        <w:t xml:space="preserve">Sección «EL TERCER CASO» de «Kapitel 5 · Der Dativ».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dativo marca el objeto indirecto: a quién o para quién. También lo exigen ciertas preposiciones y ciertos verbos, y ahí es donde de verdad se usa.</w:t>
      </w:r>
    </w:p>
    <w:p>
      <w:pPr>
        <w:spacing w:after="60" w:before="160"/>
      </w:pPr>
      <w:r>
        <w:rPr>
          <w:b/>
          <w:bCs/>
          <w:sz w:val="20"/>
          <w:szCs w:val="20"/>
        </w:rPr>
        <w:t xml:space="preserve">ARTIKEL IM DATIV</w:t>
      </w:r>
    </w:p>
    <w:p>
      <w:pPr>
        <w:spacing w:after="160"/>
      </w:pPr>
      <w:r>
        <w:rPr>
          <w:sz w:val="20"/>
          <w:szCs w:val="20"/>
        </w:rPr>
        <w:t xml:space="preserve">Sección «ARTIKEL IM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dem · ein → einem</w:t>
      </w:r>
    </w:p>
    <w:p>
      <w:pPr>
        <w:pStyle w:val="ListParagraph"/>
        <w:numPr>
          <w:ilvl w:val="0"/>
          <w:numId w:val="2"/>
        </w:numPr>
        <w:spacing w:after="60"/>
      </w:pPr>
      <w:r>
        <w:rPr>
          <w:sz w:val="20"/>
          <w:szCs w:val="20"/>
        </w:rPr>
        <w:t xml:space="preserve">Femenino: die → der · eine → einer</w:t>
      </w:r>
    </w:p>
    <w:p>
      <w:pPr>
        <w:pStyle w:val="ListParagraph"/>
        <w:numPr>
          <w:ilvl w:val="0"/>
          <w:numId w:val="2"/>
        </w:numPr>
        <w:spacing w:after="60"/>
      </w:pPr>
      <w:r>
        <w:rPr>
          <w:sz w:val="20"/>
          <w:szCs w:val="20"/>
        </w:rPr>
        <w:t xml:space="preserve">Neutro: das → dem · ein → einem</w:t>
      </w:r>
    </w:p>
    <w:p>
      <w:pPr>
        <w:pStyle w:val="ListParagraph"/>
        <w:numPr>
          <w:ilvl w:val="0"/>
          <w:numId w:val="2"/>
        </w:numPr>
        <w:spacing w:after="60"/>
      </w:pPr>
      <w:r>
        <w:rPr>
          <w:sz w:val="20"/>
          <w:szCs w:val="20"/>
        </w:rPr>
        <w:t xml:space="preserve">Plural: die → den (y el sustantivo agrega -n: den Kindern)</w:t>
      </w:r>
    </w:p>
    <w:p>
      <w:pPr>
        <w:spacing w:after="160"/>
      </w:pPr>
      <w:r>
        <w:rPr>
          <w:sz w:val="20"/>
          <w:szCs w:val="20"/>
        </w:rPr>
        <w:t xml:space="preserve">Truco de memoria: en dativo el masculino y el neutro se juntan en dem, y el femenino toma la forma que el masculino tenía en nominativo, der. Es confuso al principio y se ordena con práctica.</w:t>
      </w:r>
    </w:p>
    <w:p>
      <w:pPr>
        <w:spacing w:after="60" w:before="160"/>
      </w:pPr>
      <w:r>
        <w:rPr>
          <w:b/>
          <w:bCs/>
          <w:sz w:val="20"/>
          <w:szCs w:val="20"/>
        </w:rPr>
        <w:t xml:space="preserve">VERBEN MIT DATIV</w:t>
      </w:r>
    </w:p>
    <w:p>
      <w:pPr>
        <w:spacing w:after="160"/>
      </w:pPr>
      <w:r>
        <w:rPr>
          <w:sz w:val="20"/>
          <w:szCs w:val="20"/>
        </w:rPr>
        <w:t xml:space="preserve">Sección «VERBEN MIT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helfen: Ich helfe meinem Bruder.</w:t>
      </w:r>
    </w:p>
    <w:p>
      <w:pPr>
        <w:pStyle w:val="ListParagraph"/>
        <w:numPr>
          <w:ilvl w:val="0"/>
          <w:numId w:val="2"/>
        </w:numPr>
        <w:spacing w:after="60"/>
      </w:pPr>
      <w:r>
        <w:rPr>
          <w:sz w:val="20"/>
          <w:szCs w:val="20"/>
        </w:rPr>
        <w:t xml:space="preserve">danken: Ich danke der Lehrerin.</w:t>
      </w:r>
    </w:p>
    <w:p>
      <w:pPr>
        <w:pStyle w:val="ListParagraph"/>
        <w:numPr>
          <w:ilvl w:val="0"/>
          <w:numId w:val="2"/>
        </w:numPr>
        <w:spacing w:after="60"/>
      </w:pPr>
      <w:r>
        <w:rPr>
          <w:sz w:val="20"/>
          <w:szCs w:val="20"/>
        </w:rPr>
        <w:t xml:space="preserve">gefallen: Die Wohnung gefällt mir.</w:t>
      </w:r>
    </w:p>
    <w:p>
      <w:pPr>
        <w:pStyle w:val="ListParagraph"/>
        <w:numPr>
          <w:ilvl w:val="0"/>
          <w:numId w:val="2"/>
        </w:numPr>
        <w:spacing w:after="60"/>
      </w:pPr>
      <w:r>
        <w:rPr>
          <w:sz w:val="20"/>
          <w:szCs w:val="20"/>
        </w:rPr>
        <w:t xml:space="preserve">gehören: Das Buch gehört dem Studenten.</w:t>
      </w:r>
    </w:p>
    <w:p>
      <w:pPr>
        <w:spacing w:after="160"/>
      </w:pPr>
      <w:r>
        <w:rPr>
          <w:sz w:val="20"/>
          <w:szCs w:val="20"/>
        </w:rPr>
        <w:t xml:space="preserve">gefallen invierte la lógica del español: lo que gusta es el sujeto. «Die Wohnung gefällt mir» = «el departamento me gusta».</w:t>
      </w:r>
    </w:p>
    <w:p>
      <w:pPr>
        <w:spacing w:after="60" w:before="160"/>
      </w:pPr>
      <w:r>
        <w:rPr>
          <w:b/>
          <w:bCs/>
          <w:sz w:val="20"/>
          <w:szCs w:val="20"/>
        </w:rPr>
        <w:t xml:space="preserve">PERSONALPRONOMEN IM DATIV</w:t>
      </w:r>
    </w:p>
    <w:p>
      <w:pPr>
        <w:spacing w:after="160"/>
      </w:pPr>
      <w:r>
        <w:rPr>
          <w:sz w:val="20"/>
          <w:szCs w:val="20"/>
        </w:rPr>
        <w:t xml:space="preserve">Sección «PERSONALPRONOMEN IM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ich → mir · du → dir · er/es → ihm · sie → ihr</w:t>
      </w:r>
    </w:p>
    <w:p>
      <w:pPr>
        <w:pStyle w:val="ListParagraph"/>
        <w:numPr>
          <w:ilvl w:val="0"/>
          <w:numId w:val="2"/>
        </w:numPr>
        <w:spacing w:after="60"/>
      </w:pPr>
      <w:r>
        <w:rPr>
          <w:sz w:val="20"/>
          <w:szCs w:val="20"/>
        </w:rPr>
        <w:t xml:space="preserve">wir → uns · ihr → euch · sie/Sie → ihnen/Ihnen</w:t>
      </w:r>
    </w:p>
    <w:p>
      <w:pPr>
        <w:spacing w:after="60" w:before="160"/>
      </w:pPr>
      <w:r>
        <w:rPr>
          <w:b/>
          <w:bCs/>
          <w:sz w:val="20"/>
          <w:szCs w:val="20"/>
        </w:rPr>
        <w:t xml:space="preserve">MERKE</w:t>
      </w:r>
    </w:p>
    <w:p>
      <w:pPr>
        <w:spacing w:after="160"/>
      </w:pPr>
      <w:r>
        <w:rPr>
          <w:sz w:val="20"/>
          <w:szCs w:val="20"/>
        </w:rPr>
        <w:t xml:space="preserve">Sección «MERKE» de «Kapitel 5 · Der Dativ».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A partir de aquí, cada verbo nuevo se aprende con su caso. «helfen + Dativ» es un dato tan importante como el significado.</w:t>
      </w:r>
    </w:p>
    <w:p>
      <w:pPr>
        <w:spacing w:after="160"/>
      </w:pPr>
      <w:r>
        <w:rPr>
          <w:sz w:val="20"/>
          <w:szCs w:val="20"/>
        </w:rPr>
        <w:t xml:space="preserve">• Masculino: der → dem · ein → einem: practícalo en 3 oraciones (ich / du / er). Si es verbo, conjugalo completo; si es vocabulario, di el artículo (der/die/das) y el plural si lo sabes. Tema: «Kapitel 5 · Der Dativ».</w:t>
      </w:r>
    </w:p>
    <w:p>
      <w:pPr>
        <w:spacing w:after="160"/>
      </w:pPr>
      <w:r>
        <w:rPr>
          <w:sz w:val="20"/>
          <w:szCs w:val="20"/>
        </w:rPr>
        <w:t xml:space="preserve">• Femenino: die → der · eine → einer: practícalo en 3 oraciones (ich / du / er). Si es verbo, conjugalo completo; si es vocabulario, di el artículo (der/die/das) y el plural si lo sabes. Tema: «Kapitel 5 · Der Dativ».</w:t>
      </w:r>
    </w:p>
    <w:p>
      <w:pPr>
        <w:spacing w:after="160"/>
      </w:pPr>
      <w:r>
        <w:rPr>
          <w:sz w:val="20"/>
          <w:szCs w:val="20"/>
        </w:rPr>
        <w:t xml:space="preserve">• Neutro: das → dem · ein → einem: practícalo en 3 oraciones (ich / du / er). Si es verbo, conjugalo completo; si es vocabulario, di el artículo (der/die/das) y el plural si lo sabes. Tema: «Kapitel 5 · Der Dativ».</w:t>
      </w:r>
    </w:p>
    <w:p>
      <w:pPr>
        <w:spacing w:after="160"/>
      </w:pPr>
      <w:r>
        <w:rPr>
          <w:sz w:val="20"/>
          <w:szCs w:val="20"/>
        </w:rPr>
        <w:t xml:space="preserve">• Plural: die → den (y el sustantivo agrega -n: den Kindern): practícalo en 3 oraciones (ich / du / er). Si es verbo, conjugalo completo; si es vocabulario, di el artículo (der/die/das) y el plural si lo sabes. Tema: «Kapitel 5 · Der Dativ».</w:t>
      </w:r>
    </w:p>
    <w:p>
      <w:pPr>
        <w:spacing w:after="160"/>
      </w:pPr>
      <w:r>
        <w:rPr>
          <w:sz w:val="20"/>
          <w:szCs w:val="20"/>
        </w:rPr>
        <w:t xml:space="preserve">• helfen: Ich helfe meinem Bruder.: practícalo en 3 oraciones (ich / du / er). Si es verbo, conjugalo completo; si es vocabulario, di el artículo (der/die/das) y el plural si lo sabes. Tema: «Kapitel 5 · Der Dativ».</w:t>
      </w:r>
    </w:p>
    <w:p>
      <w:pPr>
        <w:spacing w:after="160"/>
      </w:pPr>
      <w:r>
        <w:rPr>
          <w:sz w:val="20"/>
          <w:szCs w:val="20"/>
        </w:rPr>
        <w:t xml:space="preserve">• danken: Ich danke der Lehrerin.: practícalo en 3 oraciones (ich / du / er). Si es verbo, conjugalo completo; si es vocabulario, di el artículo (der/die/das) y el plural si lo sabes. Tema: «Kapitel 5 · Der Dativ».</w:t>
      </w:r>
    </w:p>
    <w:p>
      <w:pPr>
        <w:spacing w:after="160"/>
      </w:pPr>
      <w:r>
        <w:rPr>
          <w:sz w:val="20"/>
          <w:szCs w:val="20"/>
        </w:rPr>
        <w:t xml:space="preserve">• gefallen: Die Wohnung gefällt mir.: practícalo en 3 oraciones (ich / du / er). Si es verbo, conjugalo completo; si es vocabulario, di el artículo (der/die/das) y el plural si lo sabes. Tema: «Kapitel 5 · Der Dativ».</w:t>
      </w:r>
    </w:p>
    <w:p>
      <w:pPr>
        <w:spacing w:after="160"/>
      </w:pPr>
      <w:r>
        <w:rPr>
          <w:sz w:val="20"/>
          <w:szCs w:val="20"/>
        </w:rPr>
        <w:t xml:space="preserve">• gehören: Das Buch gehört dem Studenten.: practícalo en 3 oraciones (ich / du / er). Si es verbo, conjugalo completo; si es vocabulario, di el artículo (der/die/das) y el plural si lo sabes. Tema: «Kapitel 5 · Der Dativ».</w:t>
      </w:r>
    </w:p>
    <w:p>
      <w:pPr>
        <w:spacing w:after="160"/>
      </w:pPr>
      <w:r>
        <w:rPr>
          <w:sz w:val="20"/>
          <w:szCs w:val="20"/>
        </w:rPr>
        <w:t xml:space="preserve">• ich → mir · du → dir · er/es → ihm · sie → ihr: practícalo en 3 oraciones (ich / du / er). Si es verbo, conjugalo completo; si es vocabulario, di el artículo (der/die/das) y el plural si lo sabes. Tema: «Kapitel 5 · Der Dativ».</w:t>
      </w:r>
    </w:p>
    <w:p>
      <w:pPr>
        <w:spacing w:after="160"/>
      </w:pPr>
      <w:r>
        <w:rPr>
          <w:sz w:val="20"/>
          <w:szCs w:val="20"/>
        </w:rPr>
        <w:t xml:space="preserve">• wir → uns · ihr → euch · sie/Sie → ihnen/Ihnen: practícalo en 3 oraciones (ich / du / er). Si es verbo, conjugalo completo; si es vocabulario, di el artículo (der/die/das) y el plural si lo sabes. Tema: «Kapitel 5 · Der Dativ».</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5 · Der Dativ»):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«Masculino: der → dem · ein → einem» — ¿conjugación / artículo / posición del verbo?</w:t>
      </w:r>
    </w:p>
    <w:p>
      <w:pPr>
        <w:pStyle w:val="ListParagraph"/>
        <w:numPr>
          <w:ilvl w:val="0"/>
          <w:numId w:val="2"/>
        </w:numPr>
        <w:spacing w:after="60"/>
      </w:pPr>
      <w:r>
        <w:rPr>
          <w:sz w:val="20"/>
          <w:szCs w:val="20"/>
        </w:rPr>
        <w:t xml:space="preserve">Di en alemán (sin mirar): «Femenino: die → der · eine → einer» — ¿conjugación / artículo / posición del verbo?</w:t>
      </w:r>
    </w:p>
    <w:p>
      <w:pPr>
        <w:pStyle w:val="ListParagraph"/>
        <w:numPr>
          <w:ilvl w:val="0"/>
          <w:numId w:val="2"/>
        </w:numPr>
        <w:spacing w:after="60"/>
      </w:pPr>
      <w:r>
        <w:rPr>
          <w:sz w:val="20"/>
          <w:szCs w:val="20"/>
        </w:rPr>
        <w:t xml:space="preserve">Di en alemán (sin mirar): «Neutro: das → dem · ein → einem» — ¿conjugación / artículo / posición del verbo?</w:t>
      </w:r>
    </w:p>
    <w:p>
      <w:pPr>
        <w:pStyle w:val="ListParagraph"/>
        <w:numPr>
          <w:ilvl w:val="0"/>
          <w:numId w:val="2"/>
        </w:numPr>
        <w:spacing w:after="60"/>
      </w:pPr>
      <w:r>
        <w:rPr>
          <w:sz w:val="20"/>
          <w:szCs w:val="20"/>
        </w:rPr>
        <w:t xml:space="preserve">Di en alemán (sin mirar): «Plural: die → den (y el sustantivo agrega -n: den Kindern)» — ¿conjugación / artículo / posición del verbo?</w:t>
      </w:r>
    </w:p>
    <w:p>
      <w:pPr>
        <w:pStyle w:val="ListParagraph"/>
        <w:numPr>
          <w:ilvl w:val="0"/>
          <w:numId w:val="2"/>
        </w:numPr>
        <w:spacing w:after="60"/>
      </w:pPr>
      <w:r>
        <w:rPr>
          <w:sz w:val="20"/>
          <w:szCs w:val="20"/>
        </w:rPr>
        <w:t xml:space="preserve">Di en alemán (sin mirar): «helfen: Ich helfe meinem Bruder.» — ¿conjugación / artículo / posición del verbo?</w:t>
      </w:r>
    </w:p>
    <w:p>
      <w:pPr>
        <w:pStyle w:val="ListParagraph"/>
        <w:numPr>
          <w:ilvl w:val="0"/>
          <w:numId w:val="2"/>
        </w:numPr>
        <w:spacing w:after="60"/>
      </w:pPr>
      <w:r>
        <w:rPr>
          <w:sz w:val="20"/>
          <w:szCs w:val="20"/>
        </w:rPr>
        <w:t xml:space="preserve">Di en alemán (sin mirar): «danken: Ich danke der Lehrerin.» — ¿conjugación / artículo / posición del verbo?</w:t>
      </w:r>
    </w:p>
    <w:p>
      <w:pPr>
        <w:pStyle w:val="ListParagraph"/>
        <w:numPr>
          <w:ilvl w:val="0"/>
          <w:numId w:val="2"/>
        </w:numPr>
        <w:spacing w:after="60"/>
      </w:pPr>
      <w:r>
        <w:rPr>
          <w:sz w:val="20"/>
          <w:szCs w:val="20"/>
        </w:rPr>
        <w:t xml:space="preserve">Di en alemán (sin mirar): «gefallen: Die Wohnung gefällt mir.» — ¿conjugación / artículo / posición del verbo?</w:t>
      </w:r>
    </w:p>
    <w:p>
      <w:pPr>
        <w:pStyle w:val="ListParagraph"/>
        <w:numPr>
          <w:ilvl w:val="0"/>
          <w:numId w:val="2"/>
        </w:numPr>
        <w:spacing w:after="60"/>
      </w:pPr>
      <w:r>
        <w:rPr>
          <w:sz w:val="20"/>
          <w:szCs w:val="20"/>
        </w:rPr>
        <w:t xml:space="preserve">Di en alemán (sin mirar): «gehören: Das Buch gehört dem Studenten.» — ¿conjugación / artículo / posición del verbo?</w:t>
      </w:r>
    </w:p>
    <w:p>
      <w:pPr>
        <w:pStyle w:val="ListParagraph"/>
        <w:numPr>
          <w:ilvl w:val="0"/>
          <w:numId w:val="2"/>
        </w:numPr>
        <w:spacing w:after="60"/>
      </w:pPr>
      <w:r>
        <w:rPr>
          <w:sz w:val="20"/>
          <w:szCs w:val="20"/>
        </w:rPr>
        <w:t xml:space="preserve">¿Cómo se conecta «Kapitel 5 · Der Dativ»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22/10/2026 — Kapitel 5 · Wechselpräpositionen</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27/10/2026 — Kapitel 5 · Wiederholung: die drei Kasus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29/10/2026 — Kapitel 5 · Sprechtraining: meine Wohnung</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03/11/2026 — Kapitel 6 · Tagesablauf und weitere Modalverben</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05/11/2026 — Kapitel 6 · Der Imperativ</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10/11/2026 — Kapitel 6 · Das Perfekt</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12/11/2026 — Kapitel 6 · Wiederholung des Kapitels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17/11/2026 — Kapitel 6 · Abschluss und Vorbereitung auf die Plattform 2</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19/11/2026 — Plattform 2 · Schreibtraining (1/2)</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31 · 24/11/2026 — Plattform 2 · Schreibtraining (2/2)</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32 · 26/11/2026 — Endexamen · Kapitel 1 bis 6</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2026-10-21T19:50:41.056Z</dcterms:created>
  <dcterms:modified xsi:type="dcterms:W3CDTF">2026-10-21T19:50:41.056Z</dcterms:modified>
</cp:coreProperties>
</file>

<file path=docProps/custom.xml><?xml version="1.0" encoding="utf-8"?>
<Properties xmlns="http://schemas.openxmlformats.org/officeDocument/2006/custom-properties" xmlns:vt="http://schemas.openxmlformats.org/officeDocument/2006/docPropsVTypes"/>
</file>