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18-11-26 Laboratorio de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18/11/2026  ·  18:00-19:40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