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26-08-26 Laboratorio de Sistemas Embebidos</w:t>
      </w:r>
    </w:p>
    <w:p>
      <w:pPr>
        <w:spacing w:after="200"/>
        <w:jc w:val="center"/>
      </w:pPr>
      <w:r>
        <w:rPr>
          <w:i/>
          <w:iCs/>
          <w:color w:val="595959"/>
          <w:sz w:val="18"/>
          <w:szCs w:val="18"/>
        </w:rPr>
        <w:t xml:space="preserve">CN113  ·  miércoles 26/08/2026  ·  18:00-19:40</w:t>
      </w:r>
    </w:p>
    <w:p>
      <w:pPr>
        <w:pBdr>
          <w:bottom w:val="single" w:color="BFBFBF" w:sz="6" w:space="1"/>
        </w:pBdr>
        <w:spacing w:after="120" w:before="120"/>
      </w:pPr>
    </w:p>
    <w:p>
      <w:pPr>
        <w:spacing w:after="60" w:before="160"/>
      </w:pPr>
      <w:r>
        <w:rPr>
          <w:b/>
          <w:bCs/>
        </w:rPr>
        <w:t xml:space="preserve">Resumen de la sesión</w:t>
      </w:r>
    </w:p>
    <w:p>
      <w:r>
        <w:t xml:space="preserve">En CN113 (Laboratorio de Sistemas Embebidos), esta sesión gira en torno a «Práctica 1 · Bloques combinacionales básicos». Según la guía del maestro, lo central es: Compuertas básicas y funciones booleanas de tres y cuatro variables.; Multiplexor 4 a 1 y 8 a 1.; Demultiplexor 1 a 4.; Decodificador 3 a 8 con habilitación..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Práctica 1 · Bloques combinacionales básicos</w:t>
      </w:r>
    </w:p>
    <w:p>
      <w:r>
        <w:t xml:space="preserve">Describir e implementar bloques combinacionales básicos usando compuertas lógicas, multiplexores y demultiplexores, con simulación e implementación en FPGA.</w:t>
      </w:r>
    </w:p>
    <w:p>
      <w:r>
        <w:t xml:space="preserve">Describir el multiplexor 4 a 1 de tres maneras y comparar el reporte de recursos:</w:t>
      </w:r>
    </w:p>
    <w:p>
      <w:r>
        <w:t xml:space="preserve">Los tres deben sintetizar prácticamente lo mismo. Si uno consume mucho más, casi siempre es porque generó lógica con prioridad donde no hacía falta, o porque se infirió un latch.</w:t>
      </w:r>
    </w:p>
    <w:p>
      <w:r>
        <w:t xml:space="preserve">Asignar entradas a interruptores y salidas a LED, programar la tarjeta y verificar cada combinación físicamente. La comparación entre simulación e implementación es uno de los criterios de la rúbrica.</w:t>
      </w:r>
    </w:p>
    <w:p>
      <w:r>
        <w:t xml:space="preserve">Código, formas de onda de la simulación y tabla de verdad verificada. La práctica se cierra la próxima sesión.</w:t>
      </w:r>
    </w:p>
    <w:p>
      <w:pPr>
        <w:spacing w:after="60" w:before="160"/>
      </w:pPr>
      <w:r>
        <w:rPr>
          <w:b/>
          <w:bCs/>
        </w:rPr>
        <w:t xml:space="preserve">Puntos que el programa marca</w:t>
      </w:r>
    </w:p>
    <w:p>
      <w:pPr>
        <w:pStyle w:val="ListParagraph"/>
        <w:numPr>
          <w:ilvl w:val="0"/>
          <w:numId w:val="2"/>
        </w:numPr>
        <w:spacing w:after="60"/>
      </w:pPr>
      <w:r>
        <w:t xml:space="preserve">Compuertas básicas y funciones booleanas de tres y cuatro variables.</w:t>
      </w:r>
    </w:p>
    <w:p>
      <w:pPr>
        <w:pStyle w:val="ListParagraph"/>
        <w:numPr>
          <w:ilvl w:val="0"/>
          <w:numId w:val="2"/>
        </w:numPr>
        <w:spacing w:after="60"/>
      </w:pPr>
      <w:r>
        <w:t xml:space="preserve">Multiplexor 4 a 1 y 8 a 1.</w:t>
      </w:r>
    </w:p>
    <w:p>
      <w:pPr>
        <w:pStyle w:val="ListParagraph"/>
        <w:numPr>
          <w:ilvl w:val="0"/>
          <w:numId w:val="2"/>
        </w:numPr>
        <w:spacing w:after="60"/>
      </w:pPr>
      <w:r>
        <w:t xml:space="preserve">Demultiplexor 1 a 4.</w:t>
      </w:r>
    </w:p>
    <w:p>
      <w:pPr>
        <w:pStyle w:val="ListParagraph"/>
        <w:numPr>
          <w:ilvl w:val="0"/>
          <w:numId w:val="2"/>
        </w:numPr>
        <w:spacing w:after="60"/>
      </w:pPr>
      <w:r>
        <w:t xml:space="preserve">Decodificador 3 a 8 con habilitación.</w:t>
      </w:r>
    </w:p>
    <w:p>
      <w:pPr>
        <w:pStyle w:val="ListParagraph"/>
        <w:numPr>
          <w:ilvl w:val="0"/>
          <w:numId w:val="2"/>
        </w:numPr>
        <w:spacing w:after="60"/>
      </w:pPr>
      <w:r>
        <w:t xml:space="preserve">Flujo de datos con with-select.</w:t>
      </w:r>
    </w:p>
    <w:p>
      <w:pPr>
        <w:pStyle w:val="ListParagraph"/>
        <w:numPr>
          <w:ilvl w:val="0"/>
          <w:numId w:val="2"/>
        </w:numPr>
        <w:spacing w:after="60"/>
      </w:pPr>
      <w:r>
        <w:t xml:space="preserve">Conductual con un proceso y case.</w:t>
      </w:r>
    </w:p>
    <w:p>
      <w:pPr>
        <w:pStyle w:val="ListParagraph"/>
        <w:numPr>
          <w:ilvl w:val="0"/>
          <w:numId w:val="2"/>
        </w:numPr>
        <w:spacing w:after="60"/>
      </w:pPr>
      <w:r>
        <w:t xml:space="preserve">Estructural, instanciando multiplexores 2 a 1.</w:t>
      </w:r>
    </w:p>
    <w:p>
      <w:pPr>
        <w:pStyle w:val="ListParagraph"/>
        <w:numPr>
          <w:ilvl w:val="0"/>
          <w:numId w:val="2"/>
        </w:numPr>
        <w:spacing w:after="60"/>
      </w:pPr>
      <w:r>
        <w:t xml:space="preserve">Simular con todos los vectores posibles: con cuatro entradas son solo dieciséis casos, así que la prueba es exhaustiva.</w:t>
      </w:r>
    </w:p>
    <w:p>
      <w:pPr>
        <w:pStyle w:val="ListParagraph"/>
        <w:numPr>
          <w:ilvl w:val="0"/>
          <w:numId w:val="2"/>
        </w:numPr>
        <w:spacing w:after="60"/>
      </w:pPr>
      <w:r>
        <w:t xml:space="preserve">Comparar contra la tabla de verdad con asserts, no a ojo.</w:t>
      </w:r>
    </w:p>
    <w:p>
      <w:pPr>
        <w:pStyle w:val="ListParagraph"/>
        <w:numPr>
          <w:ilvl w:val="0"/>
          <w:numId w:val="2"/>
        </w:numPr>
        <w:spacing w:after="60"/>
      </w:pPr>
      <w:r>
        <w:t xml:space="preserve">Olvidar el others en el case, lo que infiere un latch.</w:t>
      </w:r>
    </w:p>
    <w:p>
      <w:pPr>
        <w:pStyle w:val="ListParagraph"/>
        <w:numPr>
          <w:ilvl w:val="0"/>
          <w:numId w:val="2"/>
        </w:numPr>
        <w:spacing w:after="60"/>
      </w:pPr>
      <w:r>
        <w:t xml:space="preserve">Dejar señales sin conectar; aparecen como 'U' en la simulación.</w:t>
      </w:r>
    </w:p>
    <w:p>
      <w:pPr>
        <w:pStyle w:val="ListParagraph"/>
        <w:numPr>
          <w:ilvl w:val="0"/>
          <w:numId w:val="2"/>
        </w:numPr>
        <w:spacing w:after="60"/>
      </w:pPr>
      <w:r>
        <w:t xml:space="preserve">Confundir el orden de los bits del vector: downto contra to.</w:t>
      </w:r>
    </w:p>
    <w:p>
      <w:pPr>
        <w:spacing w:after="60" w:before="160"/>
      </w:pPr>
      <w:r>
        <w:rPr>
          <w:b/>
          <w:bCs/>
        </w:rPr>
        <w:t xml:space="preserve">Explicación — para estudiar después</w:t>
      </w:r>
    </w:p>
    <w:p>
      <w:pPr>
        <w:spacing w:after="60" w:before="160"/>
      </w:pPr>
      <w:r>
        <w:rPr>
          <w:b/>
          <w:bCs/>
        </w:rPr>
        <w:t xml:space="preserve">OBJETIVO DE LA PRÁCTICA</w:t>
      </w:r>
    </w:p>
    <w:p>
      <w:r>
        <w:t xml:space="preserve">Bajo «OBJETIVO DE LA PRÁCTICA»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BLOQUES A DESCRIBIR HOY</w:t>
      </w:r>
    </w:p>
    <w:p>
      <w:r>
        <w:t xml:space="preserve">Bajo «BLOQUES A DESCRIBIR HOY»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LOS TRES ESTILOS, OTRA VEZ</w:t>
      </w:r>
    </w:p>
    <w:p>
      <w:r>
        <w:t xml:space="preserve">Bajo «LOS TRES ESTILOS, OTRA VEZ»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QUÉ OBSERVAR</w:t>
      </w:r>
    </w:p>
    <w:p>
      <w:r>
        <w:t xml:space="preserve">Bajo «QUÉ OBSERVAR»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VERIFICACIÓN</w:t>
      </w:r>
    </w:p>
    <w:p>
      <w:r>
        <w:t xml:space="preserve">Bajo «VERIFICACIÓN»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IMPLEMENTACIÓN</w:t>
      </w:r>
    </w:p>
    <w:p>
      <w:r>
        <w:t xml:space="preserve">Bajo «IMPLEMENTACIÓN»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ERRORES FRECUENTES</w:t>
      </w:r>
    </w:p>
    <w:p>
      <w:r>
        <w:t xml:space="preserve">Bajo «ERRORES FRECUENTES»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ENTREGABLE PARCIAL</w:t>
      </w:r>
    </w:p>
    <w:p>
      <w:r>
        <w:t xml:space="preserve">Bajo «ENTREGABLE PARCIAL»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Compuertas básicas y funciones booleanas de tres y cuatro variables.: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Multiplexor 4 a 1 y 8 a 1.: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Demultiplexor 1 a 4.: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Decodificador 3 a 8 con habilitación.: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Flujo de datos con with-select.: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Conductual con un proceso y case.: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Estructural, instanciando multiplexores 2 a 1.: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Simular con todos los vectores posibles: con cuatro entradas son solo diecisé…: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Comparar contra la tabla de verdad con asserts, no a ojo.: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Olvidar el others en el case, lo que infiere un latch.: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Dejar señales sin conectar; aparecen como 'U' en la simulación.: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r>
        <w:t xml:space="preserve">• Confundir el orden de los bits del vector: downto contra to.: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«Compuertas básicas y funciones booleanas de tres y cuatro variables.» y por qué importa en CN113?</w:t>
      </w:r>
    </w:p>
    <w:p>
      <w:pPr>
        <w:pStyle w:val="ListParagraph"/>
        <w:numPr>
          <w:ilvl w:val="0"/>
          <w:numId w:val="2"/>
        </w:numPr>
        <w:spacing w:after="60"/>
      </w:pPr>
      <w:r>
        <w:t xml:space="preserve">¿Qué es «Multiplexor 4 a 1 y 8 a 1.» y por qué importa en CN113?</w:t>
      </w:r>
    </w:p>
    <w:p>
      <w:pPr>
        <w:pStyle w:val="ListParagraph"/>
        <w:numPr>
          <w:ilvl w:val="0"/>
          <w:numId w:val="2"/>
        </w:numPr>
        <w:spacing w:after="60"/>
      </w:pPr>
      <w:r>
        <w:t xml:space="preserve">¿Qué es «Demultiplexor 1 a 4.» y por qué importa en CN113?</w:t>
      </w:r>
    </w:p>
    <w:p>
      <w:pPr>
        <w:pStyle w:val="ListParagraph"/>
        <w:numPr>
          <w:ilvl w:val="0"/>
          <w:numId w:val="2"/>
        </w:numPr>
        <w:spacing w:after="60"/>
      </w:pPr>
      <w:r>
        <w:t xml:space="preserve">¿Qué es «Decodificador 3 a 8 con habilitación.» y por qué importa en CN113?</w:t>
      </w:r>
    </w:p>
    <w:p>
      <w:pPr>
        <w:pStyle w:val="ListParagraph"/>
        <w:numPr>
          <w:ilvl w:val="0"/>
          <w:numId w:val="2"/>
        </w:numPr>
        <w:spacing w:after="60"/>
      </w:pPr>
      <w:r>
        <w:t xml:space="preserve">¿Qué es «Flujo de datos con with-select.» y por qué importa en CN113?</w:t>
      </w:r>
    </w:p>
    <w:p>
      <w:pPr>
        <w:pStyle w:val="ListParagraph"/>
        <w:numPr>
          <w:ilvl w:val="0"/>
          <w:numId w:val="2"/>
        </w:numPr>
        <w:spacing w:after="60"/>
      </w:pPr>
      <w:r>
        <w:t xml:space="preserve">¿Qué es «Conductual con un proceso y case.» y por qué importa en CN113?</w:t>
      </w:r>
    </w:p>
    <w:p>
      <w:pPr>
        <w:pStyle w:val="ListParagraph"/>
        <w:numPr>
          <w:ilvl w:val="0"/>
          <w:numId w:val="2"/>
        </w:numPr>
        <w:spacing w:after="60"/>
      </w:pPr>
      <w:r>
        <w:t xml:space="preserve">¿Qué es «Estructural, instanciando multiplexores 2 a 1.» y por qué importa en CN113?</w:t>
      </w:r>
    </w:p>
    <w:p>
      <w:pPr>
        <w:pStyle w:val="ListParagraph"/>
        <w:numPr>
          <w:ilvl w:val="0"/>
          <w:numId w:val="2"/>
        </w:numPr>
        <w:spacing w:after="60"/>
      </w:pPr>
      <w:r>
        <w:t xml:space="preserve">¿Qué es «Simular con todos los vectores posibles: con cuatro entradas son solo dieciséis casos, así que la prueba es exhaustiva.» y por qué importa en CN113?</w:t>
      </w:r>
    </w:p>
    <w:p>
      <w:pPr>
        <w:pStyle w:val="ListParagraph"/>
        <w:numPr>
          <w:ilvl w:val="0"/>
          <w:numId w:val="2"/>
        </w:numPr>
        <w:spacing w:after="60"/>
      </w:pPr>
      <w:r>
        <w:t xml:space="preserve">¿Cómo se conecta «Práctica 1 · Bloques combinacionales básicos» con evaluaciones o tareas de Laboratorio de Sistemas Embebidos?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2026-09-03T19:38:19.382Z</dcterms:created>
  <dcterms:modified xsi:type="dcterms:W3CDTF">2026-09-03T19:38:19.382Z</dcterms:modified>
</cp:coreProperties>
</file>

<file path=docProps/custom.xml><?xml version="1.0" encoding="utf-8"?>
<Properties xmlns="http://schemas.openxmlformats.org/officeDocument/2006/custom-properties" xmlns:vt="http://schemas.openxmlformats.org/officeDocument/2006/docPropsVTypes"/>
</file>