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23-09-26 Laboratorio de Interacción Humano-Computadora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CN220  ·  miércoles 23/09/2026  ·  10:00-11:40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CN220 (Laboratorio de Interacción Humano-Computadora), esta sesión gira en torno a «Taller: auditoría de accesibilidad». Según la guía del maestro, lo central es: Medir el contraste de los textos principales; el mínimo es 4.5:1.; Simular daltonismo con un filtro y verificar que ninguna información se pierda.; Buscar casos donde el color sea el único portador de significado.; 1. Guardar el ratón fuera del alcance. No se vale tocarlo..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Taller: auditoría de accesibilidad</w:t>
      </w:r>
    </w:p>
    <w:p>
      <w:r>
        <w:t xml:space="preserve">Auditar una interfaz real contra los cuatro principios de las WCAG y comprobar qué tanto detecta una herramienta automática frente a la revisión manual.</w:t>
      </w:r>
    </w:p>
    <w:p>
      <w:r>
        <w:t xml:space="preserve">Correr axe, WAVE o Lighthouse sobre una página. Registrar cuántos errores reporta y de qué tipo.</w:t>
      </w:r>
    </w:p>
    <w:p>
      <w:r>
        <w:t xml:space="preserve">Esta prueba no cuesta nada y encuentra problemas que ninguna herramienta automática detecta.</w:t>
      </w:r>
    </w:p>
    <w:p>
      <w:r>
        <w:t xml:space="preserve">Usar NVDA en Windows o VoiceOver en Mac y escuchar la página con los ojos cerrados durante dos minutos. Es incómodo y es exactamente el punto.</w:t>
      </w:r>
    </w:p>
    <w:p>
      <w:r>
        <w:t xml:space="preserve">Comparar cuántos problemas encontró la herramienta automática y cuántos la revisión manual. La proporción habitual es de aproximadamente 30% automático y 70% manual, y conviene comprobarlo con datos propios.</w:t>
      </w:r>
    </w:p>
    <w:p>
      <w:r>
        <w:t xml:space="preserve">Reporte de auditoría con hallazgos clasificados por principio WCAG y por método de detección.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Medir el contraste de los textos principales; el mínimo es 4.5:1.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Simular daltonismo con un filtro y verificar que ninguna información se pierda.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Buscar casos donde el color sea el único portador de significado.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1. Guardar el ratón fuera del alcance. No se vale tocarlo.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2. Recorrer la página completa con Tab, Shift+Tab, Enter y flechas.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3. Anotar dónde se pierde el foco visible.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4. Anotar si el orden de tabulación sigue el orden lógico de lectura.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5. Verificar si es posible salir de cualquier componente sin quedar atrapado.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OBJETIVO</w:t>
      </w:r>
    </w:p>
    <w:p>
      <w:r>
        <w:t xml:space="preserve">Bajo «OBJETIVO» en la sesión «Taller: auditoría de accesibilidad»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Auditar una interfaz real contra los cuatro principios de las WCAG y comprobar qué tanto detecta una herramienta automática frente a la revisión manual.</w:t>
      </w:r>
    </w:p>
    <w:p>
      <w:pPr>
        <w:spacing w:after="60" w:before="160"/>
      </w:pPr>
      <w:r>
        <w:rPr>
          <w:b/>
          <w:bCs/>
        </w:rPr>
        <w:t xml:space="preserve">ACTIVIDAD 1 · VERIFICACIÓN AUTOMÁTICA</w:t>
      </w:r>
    </w:p>
    <w:p>
      <w:r>
        <w:t xml:space="preserve">Bajo «ACTIVIDAD 1 · VERIFICACIÓN AUTOMÁTICA» en la sesión «Taller: auditoría de accesibilidad»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Correr axe, WAVE o Lighthouse sobre una página. Registrar cuántos errores reporta y de qué tipo.</w:t>
      </w:r>
    </w:p>
    <w:p>
      <w:pPr>
        <w:spacing w:after="60" w:before="160"/>
      </w:pPr>
      <w:r>
        <w:rPr>
          <w:b/>
          <w:bCs/>
        </w:rPr>
        <w:t xml:space="preserve">ACTIVIDAD 2 · NAVEGACIÓN SOLO CON TECLADO</w:t>
      </w:r>
    </w:p>
    <w:p>
      <w:r>
        <w:t xml:space="preserve">Bajo «ACTIVIDAD 2 · NAVEGACIÓN SOLO CON TECLADO» en la sesión «Taller: auditoría de accesibilidad»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/>
        <w:ind w:left="340"/>
      </w:pPr>
      <w:r>
        <w:t xml:space="preserve">1. Guardar el ratón fuera del alcance. No se vale tocarlo.</w:t>
      </w:r>
    </w:p>
    <w:p>
      <w:pPr>
        <w:spacing w:after="60"/>
        <w:ind w:left="340"/>
      </w:pPr>
      <w:r>
        <w:t xml:space="preserve">2. Recorrer la página completa con Tab, Shift+Tab, Enter y flechas.</w:t>
      </w:r>
    </w:p>
    <w:p>
      <w:pPr>
        <w:spacing w:after="60"/>
        <w:ind w:left="340"/>
      </w:pPr>
      <w:r>
        <w:t xml:space="preserve">3. Anotar dónde se pierde el foco visible.</w:t>
      </w:r>
    </w:p>
    <w:p>
      <w:pPr>
        <w:spacing w:after="60"/>
        <w:ind w:left="340"/>
      </w:pPr>
      <w:r>
        <w:t xml:space="preserve">4. Anotar si el orden de tabulación sigue el orden lógico de lectura.</w:t>
      </w:r>
    </w:p>
    <w:p>
      <w:pPr>
        <w:spacing w:after="60"/>
        <w:ind w:left="340"/>
      </w:pPr>
      <w:r>
        <w:t xml:space="preserve">5. Verificar si es posible salir de cualquier componente sin quedar atrapado.</w:t>
      </w:r>
    </w:p>
    <w:p>
      <w:r>
        <w:t xml:space="preserve">Esta prueba no cuesta nada y encuentra problemas que ninguna herramienta automática detecta.</w:t>
      </w:r>
    </w:p>
    <w:p>
      <w:pPr>
        <w:spacing w:after="60" w:before="160"/>
      </w:pPr>
      <w:r>
        <w:rPr>
          <w:b/>
          <w:bCs/>
        </w:rPr>
        <w:t xml:space="preserve">ACTIVIDAD 3 · LECTOR DE PANTALLA</w:t>
      </w:r>
    </w:p>
    <w:p>
      <w:r>
        <w:t xml:space="preserve">Bajo «ACTIVIDAD 3 · LECTOR DE PANTALLA» en la sesión «Taller: auditoría de accesibilidad»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Usar NVDA en Windows o VoiceOver en Mac y escuchar la página con los ojos cerrados durante dos minutos. Es incómodo y es exactamente el punto.</w:t>
      </w:r>
    </w:p>
    <w:p>
      <w:pPr>
        <w:spacing w:after="60" w:before="160"/>
      </w:pPr>
      <w:r>
        <w:rPr>
          <w:b/>
          <w:bCs/>
        </w:rPr>
        <w:t xml:space="preserve">ACTIVIDAD 4 · CONTRASTE Y COLOR</w:t>
      </w:r>
    </w:p>
    <w:p>
      <w:r>
        <w:t xml:space="preserve">Bajo «ACTIVIDAD 4 · CONTRASTE Y COLOR» en la sesión «Taller: auditoría de accesibilidad»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Medir el contraste de los textos principales; el mínimo es 4.5:1.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Simular daltonismo con un filtro y verificar que ninguna información se pierda.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Buscar casos donde el color sea el único portador de significado.</w:t>
      </w:r>
    </w:p>
    <w:p>
      <w:pPr>
        <w:spacing w:after="60" w:before="160"/>
      </w:pPr>
      <w:r>
        <w:rPr>
          <w:b/>
          <w:bCs/>
        </w:rPr>
        <w:t xml:space="preserve">REFLEXIÓN</w:t>
      </w:r>
    </w:p>
    <w:p>
      <w:r>
        <w:t xml:space="preserve">Bajo «REFLEXIÓN» en la sesión «Taller: auditoría de accesibilidad»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Comparar cuántos problemas encontró la herramienta automática y cuántos la revisión manual. La proporción habitual es de aproximadamente 30% automático y 70% manual, y conviene comprobarlo con datos propios.</w:t>
      </w:r>
    </w:p>
    <w:p>
      <w:pPr>
        <w:spacing w:after="60" w:before="160"/>
      </w:pPr>
      <w:r>
        <w:rPr>
          <w:b/>
          <w:bCs/>
        </w:rPr>
        <w:t xml:space="preserve">ENTREGABLE</w:t>
      </w:r>
    </w:p>
    <w:p>
      <w:r>
        <w:t xml:space="preserve">Bajo «ENTREGABLE» en la sesión «Taller: auditoría de accesibilidad»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Reporte de auditoría con hallazgos clasificados por principio WCAG y por método de detección.</w:t>
      </w:r>
    </w:p>
    <w:p>
      <w:r>
        <w:t xml:space="preserve">• Medir el contraste de los textos principales; el mínimo es 4.5:1.: en el contexto de «Taller: auditoría de 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Simular daltonismo con un filtro y verificar que ninguna información se pierda.: en el contexto de «Taller: auditoría de 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Buscar casos donde el color sea el único portador de significado.: en el contexto de «Taller: auditoría de 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1. Guardar el ratón fuera del alcance. No se vale tocarlo.: en el contexto de «Taller: auditoría de 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2. Recorrer la página completa con Tab, Shift+Tab, Enter y flechas.: en el contexto de «Taller: auditoría de 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3. Anotar dónde se pierde el foco visible.: en el contexto de «Taller: auditoría de 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4. Anotar si el orden de tabulación sigue el orden lógico de lectura.: en el contexto de «Taller: auditoría de 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5. Verificar si es posible salir de cualquier componente sin quedar atrapado.: en el contexto de «Taller: auditoría de 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«Medir el contraste de los textos principales; el mínimo es 4.5:1.»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«Simular daltonismo con un filtro y verificar que ninguna información se pierda.»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«Buscar casos donde el color sea el único portador de significado.»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«1. Guardar el ratón fuera del alcance. No se vale tocarlo.»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«2. Recorrer la página completa con Tab, Shift+Tab, Enter y flechas.»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«3. Anotar dónde se pierde el foco visible.»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«4. Anotar si el orden de tabulación sigue el orden lógico de lectura.»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«5. Verificar si es posible salir de cualquier componente sin quedar atrapado.»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«Taller: auditoría de accesibilidad» con evaluaciones o tareas de Laboratorio de Interacción Humano-Computadora?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2026-09-23T17:47:20.847Z</dcterms:created>
  <dcterms:modified xsi:type="dcterms:W3CDTF">2026-09-23T17:47:20.847Z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