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26-11-26 Arquitecturas Computacionales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26/11/2026  ·  16:00-17:40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