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17-11-26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17/11/2026  ·  13:00-14:15  ·  Sesión 29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Transformada de una función periódica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TEOREMA</w:t>
      </w:r>
    </w:p>
    <w:p>
      <w:r>
        <w:rPr>
          <w:rFonts w:ascii="Arial" w:hAnsi="Arial" w:cs="Arial"/>
          <w:b w:val="0"/>
          <w:i w:val="0"/>
          <w:sz w:val="20"/>
        </w:rPr>
        <w:t>Si f(t) es periódica con periodo T, entonces ℒ{f(t)} = [1/(1−e^(−sT))]·∫₀^T e^(−st)f(t)dt.</w:t>
      </w:r>
    </w:p>
    <w:p>
      <w:r>
        <w:rPr>
          <w:rFonts w:ascii="Arial" w:hAnsi="Arial" w:cs="Arial"/>
          <w:b w:val="0"/>
          <w:i w:val="0"/>
          <w:sz w:val="20"/>
        </w:rPr>
        <w:t>La integral solo se calcula sobre un periodo. El factor 1/(1−e^(−sT)) suma implícitamente la serie geométrica de todas las repeticiones.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FUNCIONA</w:t>
      </w:r>
    </w:p>
    <w:p>
      <w:r>
        <w:rPr>
          <w:rFonts w:ascii="Arial" w:hAnsi="Arial" w:cs="Arial"/>
          <w:b w:val="0"/>
          <w:i w:val="0"/>
          <w:sz w:val="20"/>
        </w:rPr>
        <w:t>La integral de 0 a ∞ se parte en tramos de longitud T. Cada tramo aporta lo mismo que el primero multiplicado por una potencia de e^(−sT), y la suma de esa progresión geométrica da el factor del teorema.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FUNCIONES TÍPICAS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Onda cuadrada — la entrada de un circuito digital conmutado.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Onda diente de sierra — barrido de tiempo.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Rectificación de media onda — fuente de alimentación.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PROCEDIMIENTO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Identificar el periodo T.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Escribir f(t) en el intervalo [0,T).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Calcular ∫₀^T e^(−st)f(t)dt.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Dividir entre (1 − e^(−sT)).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CONEXIÓN CON EL RESTO DEL CURSO</w:t>
      </w:r>
    </w:p>
    <w:p>
      <w:r>
        <w:rPr>
          <w:rFonts w:ascii="Arial" w:hAnsi="Arial" w:cs="Arial"/>
          <w:b w:val="0"/>
          <w:i w:val="0"/>
          <w:sz w:val="20"/>
        </w:rPr>
        <w:t>Con esto se puede resolver mx'' + βx' + kx = f(t) con f periódica no senoidal, que es el caso realista en maquinaria y en electrónica de potencia. Los métodos de la unidad 2 no llegan ahí.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7.4, tercera parte.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