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25-08-26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25/08/2026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«Variables separables · Modelos y aplicaciones». Según la guía del maestro, lo central es: dP/dt = kP → P(t) = P₀e^(kt). k &gt; 0 crecimiento, k &lt; 0 decaimiento.; Vida media: el tiempo en que la cantidad se reduce a la mitad, t½ = ln2/|k|.; dT/dt = k(T − Tₘ), con Tₘ la temperatura del medio.; Es separable: dT/(T − Tₘ) = k dt → T(t) = Tₘ + (T₀ − Tₘ)e^(kt)..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Variables separables · Modelos y aplicaciones</w:t>
      </w:r>
    </w:p>
    <w:p>
      <w:r>
        <w:t xml:space="preserve">La forma dy/dt = ky dice «la razón de cambio es proporcional a la cantidad presente». Aparece en tantos contextos que conviene reconocerla de inmediato.</w:t>
      </w:r>
    </w:p>
    <w:p>
      <w:r>
        <w:t xml:space="preserve">La temperatura tiende a Tₘ cuando t → ∞, que es lo que dice el sentido común. Verificar que el resultado sea físicamente razonable es parte de resolver el problema.</w:t>
      </w:r>
    </w:p>
    <w:p>
      <w:r>
        <w:t xml:space="preserve">Zill, sección 3.1: problemas de crecimiento, decaimiento y enfriamiento.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dP/dt = kP → P(t) = P₀e^(kt). k &gt; 0 crecimiento, k &lt; 0 decaimiento.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Vida media: el tiempo en que la cantidad se reduce a la mitad, t½ = ln2/|k|.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dT/dt = k(T − Tₘ), con Tₘ la temperatura del medio.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 separable: dT/(T − Tₘ) = k dt → T(t) = Tₘ + (T₀ − Tₘ)e^(kt).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dP/dt = kP(1 − P/M), con M la capacidad de carga.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 separable pero requiere fracciones parciales para integrar.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 solución tiende a M; el crecimiento exponencial es solo la fase inicial.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Identificar la variable dependiente y qué representa.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Traducir la frase de razón de cambio a una derivada.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Escribir la proporcionalidad y nombrar la constante.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Extraer las condiciones iniciales del enunciado.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5. Resolver, y verificar que las unidades y el comportamiento asintótico tengan sentido.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DE DÓNDE SALEN ESTAS ECUACIONES</w:t>
      </w:r>
    </w:p>
    <w:p>
      <w:r>
        <w:t xml:space="preserve">Bajo «DE DÓNDE SALEN ESTAS ECUACIONES» en la sesión «Variables separables · Modelos y aplicaciones»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CRECIMIENTO Y DECAIMIENTO</w:t>
      </w:r>
    </w:p>
    <w:p>
      <w:r>
        <w:t xml:space="preserve">Bajo «CRECIMIENTO Y DECAIMIENTO» en la sesión «Variables separables · Modelos y aplicaciones»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LEY DE ENFRIAMIENTO DE NEWTON</w:t>
      </w:r>
    </w:p>
    <w:p>
      <w:r>
        <w:t xml:space="preserve">Bajo «LEY DE ENFRIAMIENTO DE NEWTON» en la sesión «Variables separables · Modelos y aplicaciones»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ECUACIÓN LOGÍSTICA</w:t>
      </w:r>
    </w:p>
    <w:p>
      <w:r>
        <w:t xml:space="preserve">Bajo «ECUACIÓN LOGÍSTICA» en la sesión «Variables separables · Modelos y aplicaciones»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CÓMO PLANTEAR UN PROBLEMA DE MODELADO</w:t>
      </w:r>
    </w:p>
    <w:p>
      <w:r>
        <w:t xml:space="preserve">Bajo «CÓMO PLANTEAR UN PROBLEMA DE MODELADO» en la sesión «Variables separables · Modelos y aplicaciones»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EJERCICIOS</w:t>
      </w:r>
    </w:p>
    <w:p>
      <w:r>
        <w:t xml:space="preserve">Bajo «EJERCICIOS» en la sesión «Variables separables · Modelos y aplicaciones»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dP/dt = kP → P(t) = P₀e^(kt). k &gt; 0 crecimiento, k &lt; 0 decaimiento.: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Vida media: el tiempo en que la cantidad se reduce a la mitad, t½ = ln2/|k|.: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dT/dt = k(T − Tₘ), con Tₘ la temperatura del medio.: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Es separable: dT/(T − Tₘ) = k dt → T(t) = Tₘ + (T₀ − Tₘ)e^(kt).: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dP/dt = kP(1 − P/M), con M la capacidad de carga.: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Es separable pero requiere fracciones parciales para integrar.: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La solución tiende a M; el crecimiento exponencial es solo la fase inicial.: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1. Identificar la variable dependiente y qué representa.: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Traducir la frase de razón de cambio a una derivada.: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Escribir la proporcionalidad y nombrar la constante.: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4. Extraer las condiciones iniciales del enunciado.: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5. Resolver, y verificar que las unidades y el comportamiento asintótico teng…: en el contexto de «Variables separables · Modelos y aplicaciones»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«dP/dt = kP → P(t) = P₀e^(kt). k &gt; 0 crecimiento, k &lt; 0 decaimiento.»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«Vida media: el tiempo en que la cantidad se reduce a la mitad, t½ = ln2/|k|.»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«dT/dt = k(T − Tₘ), con Tₘ la temperatura del medio.»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«Es separable: dT/(T − Tₘ) = k dt → T(t) = Tₘ + (T₀ − Tₘ)e^(kt).»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«dP/dt = kP(1 − P/M), con M la capacidad de carga.»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«Es separable pero requiere fracciones parciales para integrar.»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«La solución tiende a M; el crecimiento exponencial es solo la fase inicial.»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«1. Identificar la variable dependiente y qué representa.»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«Variables separables · Modelos y aplicaciones»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2026-09-03T19:40:23.596Z</dcterms:created>
  <dcterms:modified xsi:type="dcterms:W3CDTF">2026-09-03T19:40:23.596Z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