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22/09/2026  ·  11:00-12:40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3 · Wiederholung und Vorbereitung auf die Plattform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WIEDERHOLUNG KAPITEL 3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Genus: der/die/das, y las terminaciones que ayudan a adivinarlo.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Akkusativ: solo el masculino cambia (den, einen, keinen).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Plural: cinco patrones, artículo die para todos.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kein para sustantivos, nicht para lo demás.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PLATTFORM 1</w:t>
      </w:r>
    </w:p>
    <w:p>
      <w:r>
        <w:rPr>
          <w:rFonts w:ascii="Arial" w:hAnsi="Arial" w:cs="Arial"/>
          <w:b w:val="0"/>
          <w:i w:val="0"/>
          <w:sz w:val="20"/>
        </w:rPr>
        <w:t>El jueves 24 de septiembre es Plataforma 1, de 11:00 a 12:15. Vale 5%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SCHREIBTRAINING</w:t>
      </w:r>
    </w:p>
    <w:p>
      <w:r>
        <w:rPr>
          <w:rFonts w:ascii="Arial" w:hAnsi="Arial" w:cs="Arial"/>
          <w:b w:val="0"/>
          <w:i w:val="0"/>
          <w:sz w:val="20"/>
        </w:rPr>
        <w:t>El propósito es practicar la escritura en alemán. Se entrega en un documento Word que se pueda abrir y leer con claridad: si la profesora no puede ver el texto, la Plattform recibe cero automático.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BEWERTUNGSRUBRIK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Wortschatz — usar el vocabulario visto en clase de manera apropiada.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Grammatik — usar la gramática vista en clase correctamente.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Kommunikation — que el texto se comprenda sin mucho esfuerzo.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Anweisungen &amp; Regeln — seguir las instrucciones y las reglas ortográficas.</w:t>
      </w:r>
    </w:p>
    <w:p>
      <w:r>
        <w:rPr>
          <w:rFonts w:ascii="Arial" w:hAnsi="Arial" w:cs="Arial"/>
          <w:b w:val="0"/>
          <w:i w:val="0"/>
          <w:sz w:val="20"/>
        </w:rPr>
        <w:t>Cada criterio vale 1.25 puntos si supera expectativas, 1 punto si cumple, 0.75 si tiene más de dos áreas de oportunidad.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WICHTIG: AKADEMISCHE EHRLICHKEIT</w:t>
      </w:r>
    </w:p>
    <w:p>
      <w:r>
        <w:rPr>
          <w:rFonts w:ascii="Arial" w:hAnsi="Arial" w:cs="Arial"/>
          <w:b w:val="0"/>
          <w:i w:val="0"/>
          <w:sz w:val="20"/>
        </w:rPr>
        <w:t>No se permite traducir con traductor automático ni generar el texto con IA. Un texto cuyo nivel de lengua no corresponde al del curso es el primer indicador que se revisa, y la sanción es cero sin oportunidad de rehacerlo. Escribe con lo que sabes: un texto simple y correcto vale más que uno sofisticado y ajeno.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