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01-09-26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01/09/2026  ·  11:00-12:40  ·  Sesión 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2 · Wiederholung und Sprechtraining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PRAKTISCHES SPRECHEN</w:t>
      </w:r>
    </w:p>
    <w:p>
      <w:r>
        <w:rPr>
          <w:rFonts w:ascii="Arial" w:hAnsi="Arial" w:cs="Arial"/>
          <w:b w:val="0"/>
          <w:i w:val="0"/>
          <w:sz w:val="20"/>
        </w:rPr>
        <w:t>Sesión de práctica oral. Recuerda que la asistencia se califica con criterio: llegar puntual, traer el libro físico, tomar notas y participar da 10; llegar más de cinco minutos tarde o no traer el libro baja a 7.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DIALOG: SICH UND DIE FAMILIE VORSTELLEN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— Hallo! Wie heißt du?  — Ich heiße Adrián. Und du?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— Ich bin Lena. Woher kommst du?  — Ich komme aus Mexiko, aus Puebla.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— Was machst du?  — Ich studiere Informatik. Und du?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— Ich bin Studentin. Hast du Geschwister?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— Ja, ich habe einen Bruder und eine Schwester.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WIEDERHOLUNG DER GRAMMATIK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Conjugación regular: -e, -st, -t, -en, -t, -en.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sein y haben completos.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Verbo en segunda posición en enunciativa, primera en pregunta de sí/no, segunda tras palabra W.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Possessivartikel: sin terminación en masculino y neutro, -e en femenino y plural.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Números invertidos a partir de 21.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HÄUFIGE FEHLER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Olvidar la mayúscula en los sustantivos. En alemán todos los sustantivos van con mayúscula, siempre.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Decir «Ich bin ein Ingenieur» en vez de «Ich bin Ingenieur».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Poner el verbo al final en oraciones simples por influencia de lo que se escuchó de subordinadas.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NÄCHSTE WOCHE</w:t>
      </w:r>
    </w:p>
    <w:p>
      <w:r>
        <w:rPr>
          <w:rFonts w:ascii="Arial" w:hAnsi="Arial" w:cs="Arial"/>
          <w:b w:val="0"/>
          <w:i w:val="0"/>
          <w:sz w:val="20"/>
        </w:rPr>
        <w:t>El martes 8 de septiembre es el Examen 1, de 11:00 a 12:15. Cubre Kapitel 1 y 2. Asegúrate de que tu laptop y tus audífonos funcionen.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