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20-08-26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20/08/2026  ·  11:00-12:40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1 · Verbkonjugation im Präsens und W-Fragen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CONJUGACIÓN REGULAR</w:t>
      </w:r>
    </w:p>
    <w:p>
      <w:r>
        <w:rPr>
          <w:rFonts w:ascii="Arial" w:hAnsi="Arial" w:cs="Arial"/>
          <w:b w:val="0"/>
          <w:i w:val="0"/>
          <w:sz w:val="20"/>
        </w:rPr>
        <w:t>El verbo alemán se forma con raíz más terminación. Se quita -en del infinitivo y se agrega la terminación de la persona.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kommen → ich komm-e, du komm-st, er/sie/es komm-t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wir komm-en, ihr komm-t, sie/Sie komm-en</w:t>
      </w:r>
    </w:p>
    <w:p>
      <w:r>
        <w:rPr>
          <w:rFonts w:ascii="Arial" w:hAnsi="Arial" w:cs="Arial"/>
          <w:b w:val="0"/>
          <w:i w:val="0"/>
          <w:sz w:val="20"/>
        </w:rPr>
        <w:t>Con solo esas seis terminaciones (-e, -st, -t, -en, -t, -en) conjugas la mayoría de los verbos alemanes. Vale la pena memorizarlas hoy y no volver a pensarlas.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DOS VERBOS IRREGULARES QUE SE USAN TODO EL TIEMPO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sein (ser/estar): ich bin, du bist, er ist, wir sind, ihr seid, sie/Sie sind.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haben (tener): ich habe, du hast, er hat, wir haben, ihr habt, sie/Sie haben.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W-FRAGEN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Wer? (quién) · Was? (qué) · Wo? (dónde) · Woher? (de dónde) · Wohin? (a dónde)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Wie? (cómo) · Wann? (cuándo) · Warum? (por qué) · Wie viel? (cuánto)</w:t>
      </w:r>
    </w:p>
    <w:p>
      <w:r>
        <w:rPr>
          <w:rFonts w:ascii="Arial" w:hAnsi="Arial" w:cs="Arial"/>
          <w:b w:val="0"/>
          <w:i w:val="0"/>
          <w:sz w:val="20"/>
        </w:rPr>
        <w:t>Estructura fija: palabra W en posición 1, verbo en posición 2, sujeto en 3. Woher kommst du? — nunca «Woher du kommst?».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REGLA QUE GOBIERNA EL ALEMÁN ENTERO</w:t>
      </w:r>
    </w:p>
    <w:p>
      <w:r>
        <w:rPr>
          <w:rFonts w:ascii="Arial" w:hAnsi="Arial" w:cs="Arial"/>
          <w:b w:val="0"/>
          <w:i w:val="0"/>
          <w:sz w:val="20"/>
        </w:rPr>
        <w:t>En la oración enunciativa el verbo conjugado va siempre en segunda posición, sin importar qué esté en la primera. Ich wohne in Puebla / In Puebla wohne ich. El sujeto se mueve, el verbo 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LÄNDER UND SPRACHEN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Mexiko → Ich komme aus Mexiko. Ich spreche Spanisch.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Deutschland → aus Deutschland, Deutsch. Österreich → aus Österreich.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die Schweiz lleva artículo: aus der Schweiz.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FRIST</w:t>
      </w:r>
    </w:p>
    <w:p>
      <w:r>
        <w:rPr>
          <w:rFonts w:ascii="Arial" w:hAnsi="Arial" w:cs="Arial"/>
          <w:b w:val="0"/>
          <w:i w:val="0"/>
          <w:sz w:val="20"/>
        </w:rPr>
        <w:t>Quiz 1 en Blackboard: fecha límite 25 de agosto. Se hace en los últimos 10-15 minutos de clase, un solo intento.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