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27-10-26 Escritura Académica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27/10/2026  ·  08:30-09:45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