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06-10-26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06/10/2026  ·  08:30-09:45  ·  Sesión 17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4. Características textuales del artículo de revisión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TIPO DE TEXTO ES</w:t>
      </w:r>
    </w:p>
    <w:p>
      <w:r>
        <w:rPr>
          <w:rFonts w:ascii="Arial" w:hAnsi="Arial" w:cs="Arial"/>
          <w:b w:val="0"/>
          <w:i w:val="0"/>
          <w:sz w:val="20"/>
        </w:rPr>
        <w:t>Un artículo de revisión sintetiza y evalúa la literatura publicada sobre un problema. No aporta datos nuevos: aporta orden, y ese orden es su contribución original.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RASGOS DE LA ESCRITURA ACADÉMICA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Precisión — un término, un significado, sostenido en todo el texto.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Impersonalidad matizada — se prefiere «este trabajo analiza» a «yo analicé», pero la postura debe ser visible.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Densidad informativa — pocas palabras vacías; cada oración carga contenido.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Cohesión explícita — conectores que marcan la relación lógica entre oraciones.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CONECTORES POR FUNCIÓN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Adición: además, asimismo, del mismo modo.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Contraste: sin embargo, en cambio, no obstante.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Causa: dado que, puesto que, debido 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Consecuencia: por lo tanto, en consecuencia, de ahí que.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Concesión: aunque, si bien, pese a que.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PÁRRAFO ACADÉMICO</w:t>
      </w:r>
    </w:p>
    <w:p>
      <w:r>
        <w:rPr>
          <w:rFonts w:ascii="Arial" w:hAnsi="Arial" w:cs="Arial"/>
          <w:b w:val="0"/>
          <w:i w:val="0"/>
          <w:sz w:val="20"/>
        </w:rPr>
        <w:t>Oración temática al inicio, desarrollo con evidencia y cita, y cierre que enlaza con el párrafo siguiente. Si el lector puede leer solo la primera oración de cada párrafo y seguir tu argumento, la estructura está bien.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 DE LA UNIDAD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Esquema preliminar del artículo para la tabla de contenidos.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Matriz de revisión de literatura completa.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Borrador de la metodología.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