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10-09-26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10/09/2026  ·  08:30-09:45  ·  Sesión 10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Primer parcial · Unidades 0, 1 y 2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PRIMER PARCIAL</w:t>
      </w:r>
    </w:p>
    <w:p>
      <w:r>
        <w:rPr>
          <w:rFonts w:ascii="Arial" w:hAnsi="Arial" w:cs="Arial"/>
          <w:b w:val="0"/>
          <w:i w:val="0"/>
          <w:sz w:val="20"/>
        </w:rPr>
        <w:t>Hoy se aplica el primer parcial, que equivale al 20% de la calificación final y cubre las Unidades 0, 1 y 2.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EVALUADO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Criterios de identificación y evaluación de fuentes académicas.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Estrategias de búsqueda en bases de datos y repositorios.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Delimitación de tema y formulación de pregunta de investigación.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Bibliografía comentada y formato APA.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Estructura IMRyD y lectura crítica de artículos.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Matriz de revisión de literatura.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ESPACIO PARA EL EXAMEN</w:t>
      </w:r>
    </w:p>
    <w:p/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SIGUE</w:t>
      </w:r>
    </w:p>
    <w:p>
      <w:r>
        <w:rPr>
          <w:rFonts w:ascii="Arial" w:hAnsi="Arial" w:cs="Arial"/>
          <w:b w:val="0"/>
          <w:i w:val="0"/>
          <w:sz w:val="20"/>
        </w:rPr>
        <w:t>La Unidad 3 entra a las estrategias discursivas para evitar el plagio: cita, paráfrasis, resumen y la construcción de voz propia dentro de un texto lleno de voces ajenas.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