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19-10-26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19/10/2026  ·  18:00-19:40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 · Multiplicadores, multiplicación y división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MULTIPLICACIÓN POR SUMAS Y DESPLAZAMIENTOS</w:t>
      </w:r>
    </w:p>
    <w:p>
      <w:r>
        <w:rPr>
          <w:rFonts w:ascii="Arial" w:hAnsi="Arial" w:cs="Arial"/>
          <w:b w:val="0"/>
          <w:i w:val="0"/>
          <w:sz w:val="20"/>
        </w:rPr>
        <w:t>Es el algoritmo de la multiplicación de lápiz y papel en binario: por cada bit del multiplicador que vale 1 se suma el multiplicando desplazado. Con n bits se requieren n sumas.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DOS IMPLEMENTACIONES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Secuencial — un sumador y un registro de desplazamiento, n ciclos de reloj. Poca área, mucha latencia.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Combinacional en arreglo — n sumadores en paralelo, resultado en un ciclo. Mucha área, poca latencia.</w:t>
      </w:r>
    </w:p>
    <w:p>
      <w:r>
        <w:rPr>
          <w:rFonts w:ascii="Arial" w:hAnsi="Arial" w:cs="Arial"/>
          <w:b w:val="0"/>
          <w:i w:val="0"/>
          <w:sz w:val="20"/>
        </w:rPr>
        <w:t>La elección es el intercambio central del diseño digital: área contra tiempo. No hay respuesta correcta sin conocer la restricción del sistema.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ALGORITMO DE BOOTH</w:t>
      </w:r>
    </w:p>
    <w:p>
      <w:r>
        <w:rPr>
          <w:rFonts w:ascii="Arial" w:hAnsi="Arial" w:cs="Arial"/>
          <w:b w:val="0"/>
          <w:i w:val="0"/>
          <w:sz w:val="20"/>
        </w:rPr>
        <w:t>Reduce el número de sumas aprovechando las cadenas de unos consecutivos: en vez de sumar por cada uno, resta al inicio de la cadena y suma al final. Además maneja números con signo de forma natural, sin casos especiales.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Booth radix-2 examina pares de bits solapados; radix-4 examina tercias y reduce las operaciones a la mitad.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SEGMENTACIÓN</w:t>
      </w:r>
    </w:p>
    <w:p>
      <w:r>
        <w:rPr>
          <w:rFonts w:ascii="Arial" w:hAnsi="Arial" w:cs="Arial"/>
          <w:b w:val="0"/>
          <w:i w:val="0"/>
          <w:sz w:val="20"/>
        </w:rPr>
        <w:t>Insertar registros entre las etapas del arreglo permite subir mucho la frecuencia de reloj: el camino crítico se acorta. La latencia total en ciclos aumenta, pero el rendimiento en resultados por segundo mejora. Es la técnica clave cuando hay flujo continuo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MULTIPLICADORES DEDICADOS</w:t>
      </w:r>
    </w:p>
    <w:p>
      <w:r>
        <w:rPr>
          <w:rFonts w:ascii="Arial" w:hAnsi="Arial" w:cs="Arial"/>
          <w:b w:val="0"/>
          <w:i w:val="0"/>
          <w:sz w:val="20"/>
        </w:rPr>
        <w:t>Las FPGA modernas incluyen bloques DSP con multiplicadores en hardware. Describir a*b y dejar que la herramienta los infiera suele ser mejor que construir el arreglo a mano, salvo que se necesite un ancho o un comportamiento no estándar.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DIVISIÓN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Restauradora — se resta, y si el resultado es negativo se restaura sumando de vuelta.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restauradora — evita la restauración alternando sumas y restas según el signo. Más rápida.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SRT — usa una tabla para obtener varios bits del cociente por iteración.</w:t>
      </w:r>
    </w:p>
    <w:p>
      <w:r>
        <w:rPr>
          <w:rFonts w:ascii="Arial" w:hAnsi="Arial" w:cs="Arial"/>
          <w:b w:val="0"/>
          <w:i w:val="0"/>
          <w:sz w:val="20"/>
        </w:rPr>
        <w:t>La división es cara en hardware y no tiene bloques dedicados en la mayoría de las FPGA. Cuando el divisor es constante, conviene sustituirla por una multiplicación por el recíproco y un desplazamiento.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La sesión del 2 de noviembre es la Evaluación 3.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