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05-10-26 Sistemas Embebidos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LA207  ·  lunes 05/10/2026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LA207 (Sistemas Embebidos), esta sesión gira en torno a «Evaluación 2 · Unidades 2 y 3». Según la guía del maestro, lo central es: PROM, PAL, PLA y GAL: diferencias de arquitectura.; La macrocelda y su papel en la lógica secuencial.; CPLD: bloques tipo PAL con interconexión centralizada.; FPGA: LUT, flip-flop, acarreo dedicado, bloques de RAM y DSP..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Evaluación 2 · Unidades 2 y 3</w:t>
      </w:r>
    </w:p>
    <w:p>
      <w:pPr>
        <w:spacing w:after="160"/>
      </w:pPr>
      <w:r>
        <w:rPr>
          <w:sz w:val="20"/>
          <w:szCs w:val="20"/>
        </w:rPr>
        <w:t xml:space="preserve">Hoy, 5 de octubre, en el horario y aula de la clase. Vale 10% de la calificación final.</w:t>
      </w:r>
    </w:p>
    <w:p>
      <w:pPr>
        <w:spacing w:after="160"/>
      </w:pPr>
      <w:r>
        <w:rPr>
          <w:sz w:val="20"/>
          <w:szCs w:val="20"/>
        </w:rPr>
        <w:t xml:space="preserve">El resto de la unidad 3 es aritmética: sumadores, multiplicadores y división. Es donde el intercambio entre área, velocidad y latencia se vuelve concreto y medible.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PROM, PAL, PLA y GAL: diferencias de arquitectura.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macrocelda y su papel en la lógica secuencial.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CPLD: bloques tipo PAL con interconexión centralizada.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FPGA: LUT, flip-flop, acarreo dedicado, bloques de RAM y DSP.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Configuración volátil frente a no volátil.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Criterios de selección de dispositivo.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Decodificador BCD a siete segmentos y multiplexado de displays.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Diseño síncrono de reloj único y uso de habilitaciones.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EVALUACIÓN 2</w:t>
      </w:r>
    </w:p>
    <w:p>
      <w:pPr>
        <w:spacing w:after="160"/>
      </w:pPr>
      <w:r>
        <w:rPr>
          <w:sz w:val="20"/>
          <w:szCs w:val="20"/>
        </w:rPr>
        <w:t xml:space="preserve">Bajo «EVALUACIÓN 2» en la sesión «Evaluación 2 · Unidades 2 y 3»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Hoy, 5 de octubre, en el horario y aula de la clase. Vale 10%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EVALUADO</w:t>
      </w:r>
    </w:p>
    <w:p>
      <w:pPr>
        <w:spacing w:after="160"/>
      </w:pPr>
      <w:r>
        <w:rPr>
          <w:sz w:val="20"/>
          <w:szCs w:val="20"/>
        </w:rPr>
        <w:t xml:space="preserve">Bajo «CONTENIDO EVALUADO» en la sesión «Evaluación 2 · Unidades 2 y 3»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PROM, PAL, PLA y GAL: diferencias de arquitectura.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macrocelda y su papel en la lógica secuencial.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CPLD: bloques tipo PAL con interconexión centralizada.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FPGA: LUT, flip-flop, acarreo dedicado, bloques de RAM y DSP.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Configuración volátil frente a no volátil.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Criterios de selección de dispositivo.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Decodificador BCD a siete segmentos y multiplexado de displays.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ESPACIO PARA EL EXAMEN</w:t>
      </w:r>
    </w:p>
    <w:p>
      <w:pPr>
        <w:spacing w:after="160"/>
      </w:pPr>
      <w:r>
        <w:rPr>
          <w:sz w:val="20"/>
          <w:szCs w:val="20"/>
        </w:rPr>
        <w:t xml:space="preserve">Bajo «ESPACIO PARA EL EXAMEN» en la sesión «Evaluación 2 · Unidades 2 y 3»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SIGUE</w:t>
      </w:r>
    </w:p>
    <w:p>
      <w:pPr>
        <w:spacing w:after="160"/>
      </w:pPr>
      <w:r>
        <w:rPr>
          <w:sz w:val="20"/>
          <w:szCs w:val="20"/>
        </w:rPr>
        <w:t xml:space="preserve">Bajo «LO QUE SIGUE» en la sesión «Evaluación 2 · Unidades 2 y 3»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El resto de la unidad 3 es aritmética: sumadores, multiplicadores y división. Es donde el intercambio entre área, velocidad y latencia se vuelve concreto y medible.</w:t>
      </w:r>
    </w:p>
    <w:p>
      <w:pPr>
        <w:spacing w:after="160"/>
      </w:pPr>
      <w:r>
        <w:rPr>
          <w:sz w:val="20"/>
          <w:szCs w:val="20"/>
        </w:rPr>
        <w:t xml:space="preserve">• PROM, PAL, PLA y GAL: diferencias de arquitectura.: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 macrocelda y su papel en la lógica secuencial.: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CPLD: bloques tipo PAL con interconexión centralizada.: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FPGA: LUT, flip-flop, acarreo dedicado, bloques de RAM y DSP.: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Configuración volátil frente a no volátil.: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Criterios de selección de dispositivo.: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Decodificador BCD a siete segmentos y multiplexado de displays.: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Diseño síncrono de reloj único y uso de habilitaciones.: en el contexto de «Evaluación 2 · Unidades 2 y 3»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«PROM, PAL, PLA y GAL: diferencias de arquitectura.»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 macrocelda y su papel en la lógica secuencial.»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«CPLD: bloques tipo PAL con interconexión centralizada.»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«FPGA: LUT, flip-flop, acarreo dedicado, bloques de RAM y DSP.»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«Configuración volátil frente a no volátil.»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«Criterios de selección de dispositivo.»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«Decodificador BCD a siete segmentos y multiplexado de displays.»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«Diseño síncrono de reloj único y uso de habilitaciones.»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«Evaluación 2 · Unidades 2 y 3» con evaluaciones o tareas de Sistemas Embebidos?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2026-10-06T01:47:02.714Z</dcterms:created>
  <dcterms:modified xsi:type="dcterms:W3CDTF">2026-10-06T01:47:02.714Z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