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18-11-26 Teoría de la Computación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NE111  ·  miércoles 18/11/2026  ·  16:00-17:15  ·  Sesión 28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Parsers: análisis sintáctico ascendente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POR QUÉ ASCENDENTE</w:t>
      </w:r>
    </w:p>
    <w:p>
      <w:r>
        <w:rPr>
          <w:rFonts w:ascii="Arial" w:hAnsi="Arial" w:cs="Arial"/>
          <w:b w:val="0"/>
          <w:i w:val="0"/>
          <w:sz w:val="20"/>
        </w:rPr>
        <w:t>Los parsers LR aceptan una clase de gramáticas estrictamente mayor que los LL, incluida la recursión por la izquierda. No hay que deformar la gramática para que el parser funcione, y por eso son los que se usan en los generadores reales.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DESPLAZAR Y REDUCIR</w:t>
      </w:r>
    </w:p>
    <w:p>
      <w:r>
        <w:rPr>
          <w:rFonts w:ascii="Arial" w:hAnsi="Arial" w:cs="Arial"/>
          <w:b w:val="0"/>
          <w:i w:val="0"/>
          <w:sz w:val="20"/>
        </w:rPr>
        <w:t>El parser mantiene una pila y en cada paso elige entre dos acciones, guiado por una tabla.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Desplazar — meter el siguiente token a la pila.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Reducir — reconocer que el tope de la pila corresponde al lado derecho de una producción y sustituirlo por el izquierdo.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Aceptar — cuando se reduce al símbolo inicial y la entrada se agotó.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Error — cuando ninguna acción aplica.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PILA, OTRA VEZ</w:t>
      </w:r>
    </w:p>
    <w:p>
      <w:r>
        <w:rPr>
          <w:rFonts w:ascii="Arial" w:hAnsi="Arial" w:cs="Arial"/>
          <w:b w:val="0"/>
          <w:i w:val="0"/>
          <w:sz w:val="20"/>
        </w:rPr>
        <w:t>Un parser LR es un autómata de pila determinista. Todo el bloque anterior se materializa aquí: la pila que estudiamos en abstracto es la pila real del analizador.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FAMILIA LR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LR(0) — sin anticipación; muy limitado.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SLR(1) — usa SIGUIENTE para decidir reducciones.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LALR(1) — fusiona estados de LR(1); es el punto de equilibrio y lo que generan yacc y bison.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LR(1) — el más potente, con tablas mucho más grandes.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CONFLICTOS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Desplazar o reducir — típicamente precedencia mal especificada o el dangling else.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Reducir o reducir — dos producciones aplicables; casi siempre indica un error de diseño de la gramática.</w:t>
      </w:r>
    </w:p>
    <w:p>
      <w:r>
        <w:rPr>
          <w:rFonts w:ascii="Arial" w:hAnsi="Arial" w:cs="Arial"/>
          <w:b w:val="0"/>
          <w:i w:val="0"/>
          <w:sz w:val="20"/>
        </w:rPr>
        <w:t>Los generadores permiten resolver los conflictos de desplazar o reducir declarando precedencia y asociatividad, que es la forma práctica de manejar la ambigüedad de las expresiones sin reescribir la gramática.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RECUPERACIÓN DE ERRORES</w:t>
      </w:r>
    </w:p>
    <w:p>
      <w:r>
        <w:rPr>
          <w:rFonts w:ascii="Arial" w:hAnsi="Arial" w:cs="Arial"/>
          <w:b w:val="0"/>
          <w:i w:val="0"/>
          <w:sz w:val="20"/>
        </w:rPr>
        <w:t>Un compilador real no puede detenerse en el primer error. Se usa recuperación en modo pánico —descartar tokens hasta un símbolo de sincronización, como el punto y coma— para poder reportar varios errores en una sola pasada.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PANORAMA DEL ANÁLISIS</w:t>
      </w:r>
    </w:p>
    <w:p>
      <w:r>
        <w:rPr>
          <w:rFonts w:ascii="Arial" w:hAnsi="Arial" w:cs="Arial"/>
          <w:b w:val="0"/>
          <w:i w:val="0"/>
          <w:sz w:val="20"/>
        </w:rPr>
        <w:t>Léxico con autómatas finitos y expresiones regulares; sintáctico con gramáticas libres de contexto y autómatas de pila. Los dos primeros niveles de la jerarquía de Chomsky son exactamente las dos primeras fases de un compilador. El análisis semántico ya no es libre de contexto y por eso se hace aparte.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</w:t>
      </w:r>
    </w:p>
    <w:p>
      <w:r>
        <w:rPr>
          <w:rFonts w:ascii="Arial" w:hAnsi="Arial" w:cs="Arial"/>
          <w:b w:val="0"/>
          <w:i w:val="0"/>
          <w:sz w:val="20"/>
        </w:rPr>
        <w:t>Trazar el análisis por desplazamiento y reducción de una expresión aritmética, mostrando el contenido de la pila en cada paso.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