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04-11-26 Teoría de la Computación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miércoles 04/11/2026  ·  16:00-17:15  ·  Sesión 25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Evaluación de gramáticas · Simplificación y formas normales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SIMPLIFICAR</w:t>
      </w:r>
    </w:p>
    <w:p>
      <w:r>
        <w:rPr>
          <w:rFonts w:ascii="Arial" w:hAnsi="Arial" w:cs="Arial"/>
          <w:b w:val="0"/>
          <w:i w:val="0"/>
          <w:sz w:val="20"/>
        </w:rPr>
        <w:t>Los algoritmos sobre gramáticas —decidir pertenencia, convertir a autómata de pila, aplicar el lema del bombeo— suponen una forma estándar. Simplificar es el paso previo obligatorio.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ELIMINACIÓN DE SÍMBOLOS INÚTILES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generadores — variables desde las que no se deriva ninguna cadena de terminales.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alcanzables — variables a las que nunca se llega desde S.</w:t>
      </w:r>
    </w:p>
    <w:p>
      <w:r>
        <w:rPr>
          <w:rFonts w:ascii="Arial" w:hAnsi="Arial" w:cs="Arial"/>
          <w:b w:val="0"/>
          <w:i w:val="0"/>
          <w:sz w:val="20"/>
        </w:rPr>
        <w:t>El orden importa: primero los no generadores y después los no alcanzables. Al revés pueden quedar símbolos inútiles.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ELIMINACIÓN DE PRODUCCIONES Ε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Hallar las variables anulables, las que derivan ε directa o indirectamente.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Por cada producción, agregar las versiones con subconjuntos de anulables borrados.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Eliminar las producciones A → ε, salvo S → ε si ε pertenece al lenguaje.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ELIMINACIÓN DE PRODUCCIONES UNITARIAS</w:t>
      </w:r>
    </w:p>
    <w:p>
      <w:r>
        <w:rPr>
          <w:rFonts w:ascii="Arial" w:hAnsi="Arial" w:cs="Arial"/>
          <w:b w:val="0"/>
          <w:i w:val="0"/>
          <w:sz w:val="20"/>
        </w:rPr>
        <w:t>Las de la forma A → B no aportan estructura. Se calculan los pares unitarios y se sustituye cada A → B por las producciones no unitarias de B.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FORMA NORMAL DE CHOMSKY</w:t>
      </w:r>
    </w:p>
    <w:p>
      <w:r>
        <w:rPr>
          <w:rFonts w:ascii="Arial" w:hAnsi="Arial" w:cs="Arial"/>
          <w:b w:val="0"/>
          <w:i w:val="0"/>
          <w:sz w:val="20"/>
        </w:rPr>
        <w:t>Toda producción es A → BC o A → a, salvo posiblemente S → ε. El árbol de derivación queda binario, y una cadena de longitud n se deriva en exactamente 2n − 1 pasos.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ALGORITMO CYK</w:t>
      </w:r>
    </w:p>
    <w:p>
      <w:r>
        <w:rPr>
          <w:rFonts w:ascii="Arial" w:hAnsi="Arial" w:cs="Arial"/>
          <w:b w:val="0"/>
          <w:i w:val="0"/>
          <w:sz w:val="20"/>
        </w:rPr>
        <w:t>Con la gramática en forma normal de Chomsky, decide si una cadena pertenece al lenguaje en O(n³) mediante programación dinámica: llena una tabla triangular con las variables que generan cada subcadena.</w:t>
      </w:r>
    </w:p>
    <w:p>
      <w:r>
        <w:rPr>
          <w:rFonts w:ascii="Arial" w:hAnsi="Arial" w:cs="Arial"/>
          <w:b w:val="0"/>
          <w:i w:val="0"/>
          <w:sz w:val="20"/>
        </w:rPr>
        <w:t>Es la evaluación de una gramática hecha algoritmo, y conecta con la complejidad del segundo bloque: pertenencia a un lenguaje libre de contexto está en P.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FORMA NORMAL DE GREIBACH</w:t>
      </w:r>
    </w:p>
    <w:p>
      <w:r>
        <w:rPr>
          <w:rFonts w:ascii="Arial" w:hAnsi="Arial" w:cs="Arial"/>
          <w:b w:val="0"/>
          <w:i w:val="0"/>
          <w:sz w:val="20"/>
        </w:rPr>
        <w:t>Toda producción es A → aα, con un terminal al inicio. Garantiza que cada paso consume un símbolo, lo que hace directa la conversión a autómata de pila y evita ciclos infinitos en el análisis descendente.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Simplificar una gramática, convertirla a forma normal de Chomsky y aplicar CYK a una cadena de cinco símbolos.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