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02-11-26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02/11/2026  ·  16:00-17:15  ·  Sesión 24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Diseño de gramáticas · Árboles de derivación y ambigüedad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ÁRBOL DE DERIVACIÓN</w:t>
      </w:r>
    </w:p>
    <w:p>
      <w:r>
        <w:rPr>
          <w:rFonts w:ascii="Arial" w:hAnsi="Arial" w:cs="Arial"/>
          <w:b w:val="0"/>
          <w:i w:val="0"/>
          <w:sz w:val="20"/>
        </w:rPr>
        <w:t>Representa la estructura de una derivación: la raíz es S, los nodos internos son variables, y las hojas leídas de izquierda a derecha forman la cadena. Es el objeto que un compilador construye y sobre el que genera código.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ÁRBOL Y DERIVACIÓN</w:t>
      </w:r>
    </w:p>
    <w:p>
      <w:r>
        <w:rPr>
          <w:rFonts w:ascii="Arial" w:hAnsi="Arial" w:cs="Arial"/>
          <w:b w:val="0"/>
          <w:i w:val="0"/>
          <w:sz w:val="20"/>
        </w:rPr>
        <w:t>Un mismo árbol admite muchas derivaciones según el orden en que se expandan las variables, pero corresponde a exactamente una derivación por la izquierda y una por la derecha. Por eso lo que captura la estructura es el árbol, no la derivación.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AMBIGÜEDAD</w:t>
      </w:r>
    </w:p>
    <w:p>
      <w:r>
        <w:rPr>
          <w:rFonts w:ascii="Arial" w:hAnsi="Arial" w:cs="Arial"/>
          <w:b w:val="0"/>
          <w:i w:val="0"/>
          <w:sz w:val="20"/>
        </w:rPr>
        <w:t>Una gramática es ambigua si alguna cadena de su lenguaje tiene dos o más árboles de derivación distintos. Es un defecto grave: significa que el significado del programa no queda determinado por su texto.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EJEMPLO CLÁSICO</w:t>
      </w:r>
    </w:p>
    <w:p>
      <w:r>
        <w:rPr>
          <w:rFonts w:ascii="Arial" w:hAnsi="Arial" w:cs="Arial"/>
          <w:b w:val="0"/>
          <w:i w:val="0"/>
          <w:sz w:val="20"/>
        </w:rPr>
        <w:t>Con E → E+E | E*E | id, la cadena id+id*id tiene dos árboles: uno agrupa (id+id)*id y el otro id+(id*id). Dan resultados numéricos distintos, y un compilador tendría que elegir arbitrariamente.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RESUELVE</w:t>
      </w:r>
    </w:p>
    <w:p>
      <w:r>
        <w:rPr>
          <w:rFonts w:ascii="Arial" w:hAnsi="Arial" w:cs="Arial"/>
          <w:b w:val="0"/>
          <w:i w:val="0"/>
          <w:sz w:val="20"/>
        </w:rPr>
        <w:t>Se reescribe la gramática con niveles que codifican precedencia y asociatividad.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 → E + T | 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 → T * F | F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 → ( E ) | id</w:t>
      </w:r>
    </w:p>
    <w:p>
      <w:r>
        <w:rPr>
          <w:rFonts w:ascii="Arial" w:hAnsi="Arial" w:cs="Arial"/>
          <w:b w:val="0"/>
          <w:i w:val="0"/>
          <w:sz w:val="20"/>
        </w:rPr>
        <w:t>La multiplicación queda más abajo en el árbol y por lo tanto se evalúa primero; la recursión por la izquierda impone asociatividad izquierda. El lenguaje generado es el mismo y la gramática deja de ser ambigua.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DANGLING ELSE</w:t>
      </w:r>
    </w:p>
    <w:p>
      <w:r>
        <w:rPr>
          <w:rFonts w:ascii="Arial" w:hAnsi="Arial" w:cs="Arial"/>
          <w:b w:val="0"/>
          <w:i w:val="0"/>
          <w:sz w:val="20"/>
        </w:rPr>
        <w:t>La otra ambigüedad famosa: en «if C1 then if C2 then S1 else S2» no queda claro a cuál if pertenece el else. Los lenguajes lo resuelven por convención —el else se asocia al if más cercano— y la gramática se reescribe para forzarla.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DISEÑAR UNA GRAMÁTICA: RECOMENDACIONES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nivel de no terminal por cada nivel de precedencia.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Recursión izquierda para asociatividad izquierda, derecha para la derecha.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Probar siempre con la cadena más corta y con una que combine todos los operadores.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AMBIGÜEDAD INHERENTE</w:t>
      </w:r>
    </w:p>
    <w:p>
      <w:r>
        <w:rPr>
          <w:rFonts w:ascii="Arial" w:hAnsi="Arial" w:cs="Arial"/>
          <w:b w:val="0"/>
          <w:i w:val="0"/>
          <w:sz w:val="20"/>
        </w:rPr>
        <w:t>Hay lenguajes para los que toda gramática es ambigua. Además, decidir si una gramática dada es ambigua es indecidible: no existe algoritmo general. Es una aplicación directa del bloque de computabilidad a este bloque.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Mostrar dos árboles para una cadena en una gramática ambigua y reescribirla eliminando la ambigüedad.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