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24-08-26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24/08/2026  ·  16:00-17:15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Diseño de máquinas de Turing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DISEÑA UNA MT</w:t>
      </w:r>
    </w:p>
    <w:p>
      <w:r>
        <w:rPr>
          <w:rFonts w:ascii="Arial" w:hAnsi="Arial" w:cs="Arial"/>
          <w:b w:val="0"/>
          <w:i w:val="0"/>
          <w:sz w:val="20"/>
        </w:rPr>
        <w:t>La pregunta guía es qué necesita recordar la máquina y qué puede marcar sobre la cinta. A diferencia de un autómata, aquí la cinta sirve como memoria de trabajo: se pueden dejar marcas y volver a leerlas.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TÉCNICAS HABITUALES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Marcar símbolos ya procesados con un carácter especial del alfabeto de cinta.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Ir y venir entre extremos, emparejando símbolos de uno y otro lado.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Usar el estado para recordar el símbolo que se acaba de leer.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Reservar zonas de la cinta como área de trabajo separada de la entrada.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EJEMPLO: RECONOCER 0ⁿ1ⁿ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Marcar el primer 0 sin marcar y recordar en el estado que se buscó un 0.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Avanzar a la derecha hasta el primer 1 sin marcar y marcarlo.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Regresar a la izquierda hasta el primer símbolo sin marcar.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Repetir hasta que no queden ceros sin marcar.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Verificar que tampoco queden unos sin marcar. Si es así, aceptar.</w:t>
      </w:r>
    </w:p>
    <w:p>
      <w:r>
        <w:rPr>
          <w:rFonts w:ascii="Arial" w:hAnsi="Arial" w:cs="Arial"/>
          <w:b w:val="0"/>
          <w:i w:val="0"/>
          <w:sz w:val="20"/>
        </w:rPr>
        <w:t>Nota que no hizo falta una pila: bastó marcar sobre la cinta e ir y venir. Esa capacidad de escribir es lo que le da a la MT su potencia.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EJEMPLO: RECONOCER AⁿBⁿCⁿ</w:t>
      </w:r>
    </w:p>
    <w:p>
      <w:r>
        <w:rPr>
          <w:rFonts w:ascii="Arial" w:hAnsi="Arial" w:cs="Arial"/>
          <w:b w:val="0"/>
          <w:i w:val="0"/>
          <w:sz w:val="20"/>
        </w:rPr>
        <w:t>La misma técnica funciona con tres bloques: se marca una a, una b y una c en cada pasada. Conviene retener este resultado, porque más adelante veremos que ni los autómatas finitos ni los de pila pueden reconocer este lenguaje. La MT sí, sin esfuerzo adicional.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MT COMO CALCULADORA DE FUNCIONES</w:t>
      </w:r>
    </w:p>
    <w:p>
      <w:r>
        <w:rPr>
          <w:rFonts w:ascii="Arial" w:hAnsi="Arial" w:cs="Arial"/>
          <w:b w:val="0"/>
          <w:i w:val="0"/>
          <w:sz w:val="20"/>
        </w:rPr>
        <w:t>Además de aceptar o rechazar, una MT puede dejar un resultado en la cinta. Con esa lectura calcula funciones: la entrada se escribe al inicio y lo que quede al detenerse es la salida. Así se define qué significa que una función sea computable.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Diseñar máquinas de Turing que reconozcan palíndromos sobre {a,b} y que sumen uno a un número en binario.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