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04-11-26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04/11/2026  ·  13:00-14:15  ·  Sesión 25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Recorridos de árboles binarios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RECORRIDOS EN PROFUNDIDAD</w:t>
      </w:r>
    </w:p>
    <w:p>
      <w:r>
        <w:rPr>
          <w:rFonts w:ascii="Arial" w:hAnsi="Arial" w:cs="Arial"/>
          <w:b w:val="0"/>
          <w:i w:val="0"/>
          <w:sz w:val="20"/>
        </w:rPr>
        <w:t>La diferencia entre ellos es únicamente el momento en que se procesa la raíz respecto a los subárboles.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Preorden — raíz, izquierdo, derecho.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Inorden — izquierdo, raíz, derecho.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Postorden — izquierdo, derecho, raíz.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IMPLEMENTACIÓN RECURSIVA</w:t>
      </w:r>
    </w:p>
    <w:p>
      <w:r>
        <w:rPr>
          <w:rFonts w:ascii="Arial" w:hAnsi="Arial" w:cs="Arial"/>
          <w:b w:val="0"/>
          <w:i w:val="0"/>
          <w:sz w:val="20"/>
        </w:rPr>
        <w:t>Las tres son idénticas salvo por la posición de la línea que procesa el nodo. Escribirlas juntas hace evidente la simetría.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void inorden(Nodo *r) { if (!r) return; inorden(r-&gt;izq); visitar(r); inorden(r-&gt;der); }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QUÉ SIRVE CADA UNO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Inorden sobre un ABB devuelve las claves ordenadas de menor a mayor. Es la propiedad más útil del árbol de búsqueda.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Preorden sirve para copiar o serializar el árbol: al reinsertar en ese orden se reconstruye la misma forma.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Postorden sirve para liberar la memoria y para evaluar expresiones: se procesan los hijos antes que el padre.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POR NIVELES</w:t>
      </w:r>
    </w:p>
    <w:p>
      <w:r>
        <w:rPr>
          <w:rFonts w:ascii="Arial" w:hAnsi="Arial" w:cs="Arial"/>
          <w:b w:val="0"/>
          <w:i w:val="0"/>
          <w:sz w:val="20"/>
        </w:rPr>
        <w:t>Con una cola: se encola la raíz, y en cada paso se desencola un nodo, se visita y se encolan sus hijos. Es el BFS del árbol y no tiene versión recursiva natural.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ÁRBOLES DE EXPRESIÓN</w:t>
      </w:r>
    </w:p>
    <w:p>
      <w:r>
        <w:rPr>
          <w:rFonts w:ascii="Arial" w:hAnsi="Arial" w:cs="Arial"/>
          <w:b w:val="0"/>
          <w:i w:val="0"/>
          <w:sz w:val="20"/>
        </w:rPr>
        <w:t>Un árbol donde las hojas son operandos y los nodos internos operadores. Su recorrido inorden produce la notación infija, el preorden la prefija y el postorden la postfija.</w:t>
      </w:r>
    </w:p>
    <w:p>
      <w:r>
        <w:rPr>
          <w:rFonts w:ascii="Arial" w:hAnsi="Arial" w:cs="Arial"/>
          <w:b w:val="0"/>
          <w:i w:val="0"/>
          <w:sz w:val="20"/>
        </w:rPr>
        <w:t>Esto conecta con las pilas de la semana 4: convertir infijo a postfijo y evaluar con pila es lo mismo que construir este árbol y recorrerlo en postorden.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los cuatro recorridos y construir un árbol de expresión que evalúe una operación aritmética.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