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28-10-26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28/10/2026  ·  13:00-14:15  ·  Sesión 23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Árboles generales · Terminología y representación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DEFINICIÓN</w:t>
      </w:r>
    </w:p>
    <w:p>
      <w:r>
        <w:rPr>
          <w:rFonts w:ascii="Arial" w:hAnsi="Arial" w:cs="Arial"/>
          <w:b w:val="0"/>
          <w:i w:val="0"/>
          <w:sz w:val="20"/>
        </w:rPr>
        <w:t>Un árbol es un grafo conexo sin ciclos con un nodo distinguido como raíz. Equivalentemente: entre cualesquiera dos nodos existe exactamente un camino.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TERMINOLOGÍA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Raíz — el nodo sin padre. Hoja — nodo sin hijos.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Grado de un nodo — número de hijos. Grado del árbol — el máximo.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Nivel — distancia desde la raíz, que se cuenta desde 0.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Altura — el nivel máximo. Un árbol de un solo nodo tiene altura 0.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Subárbol — cualquier nodo con todos sus descendientes.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REPRESENTACIÓN HIJO-IZQUIERDO HERMANO-DERECHO</w:t>
      </w:r>
    </w:p>
    <w:p>
      <w:r>
        <w:rPr>
          <w:rFonts w:ascii="Arial" w:hAnsi="Arial" w:cs="Arial"/>
          <w:b w:val="0"/>
          <w:i w:val="0"/>
          <w:sz w:val="20"/>
        </w:rPr>
        <w:t>Un nodo con número arbitrario de hijos se representa con solo dos apuntadores: uno al primer hijo y otro al siguiente hermano. Así cualquier árbol general se convierte en uno binario.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typedef struct Nodo { int dato; struct Nodo *hijo, *hermano; } Nodo;</w:t>
      </w:r>
    </w:p>
    <w:p>
      <w:r>
        <w:rPr>
          <w:rFonts w:ascii="Arial" w:hAnsi="Arial" w:cs="Arial"/>
          <w:b w:val="0"/>
          <w:i w:val="0"/>
          <w:sz w:val="20"/>
        </w:rPr>
        <w:t>Es un resultado importante: basta estudiar árboles binarios para cubrir todos los árboles. Por eso el resto del curso se concentra en ellos.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RECORRIDOS GENERALES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 profundidad, con recursión o pila.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Por niveles, con cola: es un BFS sobre el árbol.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APLICACIONES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Sistemas de archivos: directorios y archivos.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Árbol sintáctico de un compilador.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DOM de una página web.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Jerarquías organizacionales y taxonomías.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Representar un sistema de archivos con hijo-hermano; calcular altura, contar hojas y listar por niveles.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