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02-09-26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02/09/2026  ·  13:00-14:15  ·  Sesión 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Ejercicios con registros · Ordenamiento por clave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SESIÓN DE TALLER</w:t>
      </w:r>
    </w:p>
    <w:p>
      <w:r>
        <w:rPr>
          <w:rFonts w:ascii="Arial" w:hAnsi="Arial" w:cs="Arial"/>
          <w:b w:val="0"/>
          <w:i w:val="0"/>
          <w:sz w:val="20"/>
        </w:rPr>
        <w:t>Se consolida lo de arreglos y registros resolviendo problemas completos, no fragmentos.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ORDENAR POR UN CAMPO</w:t>
      </w:r>
    </w:p>
    <w:p>
      <w:r>
        <w:rPr>
          <w:rFonts w:ascii="Arial" w:hAnsi="Arial" w:cs="Arial"/>
          <w:b w:val="0"/>
          <w:i w:val="0"/>
          <w:sz w:val="20"/>
        </w:rPr>
        <w:t>Ordenar registros es igual que ordenar números, con dos diferencias: la comparación se hace sobre un campo y el intercambio mueve el registro completo.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Comparar cadenas requiere strcmp, nunca ==. El operador == compara direcciones.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 el registro es grande, ordenar un arreglo de apuntadores o de índices evita copiar estructuras completas.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ORDENAMIENTO INDIRECTO</w:t>
      </w:r>
    </w:p>
    <w:p>
      <w:r>
        <w:rPr>
          <w:rFonts w:ascii="Arial" w:hAnsi="Arial" w:cs="Arial"/>
          <w:b w:val="0"/>
          <w:i w:val="0"/>
          <w:sz w:val="20"/>
        </w:rPr>
        <w:t>Se ordena un arreglo de índices según el criterio, dejando los datos quietos. Permite tener varios órdenes simultáneos —por matrícula y por promedio— sin duplicar la información. Es lo que hace un índice de base de datos.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BÚSQUEDA BINARIA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Requiere que el arreglo esté ordenado por la clave de búsqueda.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Se compara con el elemento medio y se descarta la mitad.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Costo O(log n) frente a O(n) de la secuencial.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Cuidado con el cálculo del medio: usar ini + (fin−ini)/2 evita desbordamiento.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CUÁNDO CONVIENE ORDENAR PARA BUSCAR</w:t>
      </w:r>
    </w:p>
    <w:p>
      <w:r>
        <w:rPr>
          <w:rFonts w:ascii="Arial" w:hAnsi="Arial" w:cs="Arial"/>
          <w:b w:val="0"/>
          <w:i w:val="0"/>
          <w:sz w:val="20"/>
        </w:rPr>
        <w:t>Ordenar cuesta O(n log n). Si vas a hacer una sola búsqueda, la secuencial es más barata. Si vas a hacer muchas, ordenar una vez se amortiza. Ese razonamiento sobre el costo total, y no sobre la operación aislada, es el que se espera en el curso.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Ordenar el arreglo de registros por dos criterios distintos y comparar búsqueda secuencial contra binaria midiendo comparaciones.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