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02-11-26 Interacción Humano-Computadora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02/11/2026  ·  10:00-11:40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